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98B02" w14:textId="77777777" w:rsidR="0088565F" w:rsidRPr="00B25935" w:rsidRDefault="00000000">
      <w:pPr>
        <w:spacing w:after="0" w:line="276" w:lineRule="auto"/>
        <w:jc w:val="center"/>
        <w:textAlignment w:val="top"/>
        <w:rPr>
          <w:rFonts w:ascii="Times New Roman" w:hAnsi="Times New Roman"/>
          <w:b/>
          <w:bCs/>
          <w:sz w:val="24"/>
          <w:szCs w:val="24"/>
          <w:lang w:val="et-EE" w:eastAsia="et-EE"/>
        </w:rPr>
      </w:pPr>
      <w:r w:rsidRPr="00B25935">
        <w:rPr>
          <w:rFonts w:ascii="Times New Roman" w:hAnsi="Times New Roman"/>
          <w:b/>
          <w:bCs/>
          <w:sz w:val="24"/>
          <w:szCs w:val="24"/>
          <w:lang w:val="et-EE" w:eastAsia="et-EE"/>
        </w:rPr>
        <w:t xml:space="preserve">MITTETULUNDUSÜHING </w:t>
      </w:r>
    </w:p>
    <w:p w14:paraId="2516C8EF" w14:textId="77777777" w:rsidR="0088565F" w:rsidRPr="00B25935" w:rsidRDefault="0088565F">
      <w:pPr>
        <w:spacing w:after="0" w:line="276" w:lineRule="auto"/>
        <w:jc w:val="center"/>
        <w:textAlignment w:val="top"/>
        <w:rPr>
          <w:rFonts w:ascii="Times New Roman" w:hAnsi="Times New Roman"/>
          <w:b/>
          <w:bCs/>
          <w:sz w:val="24"/>
          <w:szCs w:val="24"/>
          <w:lang w:val="et-EE" w:eastAsia="et-EE"/>
        </w:rPr>
      </w:pPr>
    </w:p>
    <w:p w14:paraId="76274061" w14:textId="77777777" w:rsidR="0088565F" w:rsidRPr="00B25935" w:rsidRDefault="00000000">
      <w:pPr>
        <w:spacing w:after="0" w:line="276" w:lineRule="auto"/>
        <w:jc w:val="center"/>
        <w:textAlignment w:val="top"/>
        <w:rPr>
          <w:rFonts w:ascii="Times New Roman" w:hAnsi="Times New Roman"/>
          <w:b/>
          <w:bCs/>
          <w:sz w:val="24"/>
          <w:szCs w:val="24"/>
          <w:lang w:val="et-EE" w:eastAsia="et-EE"/>
        </w:rPr>
      </w:pPr>
      <w:r w:rsidRPr="00B25935">
        <w:rPr>
          <w:rFonts w:ascii="Times New Roman" w:hAnsi="Times New Roman"/>
          <w:b/>
          <w:bCs/>
          <w:sz w:val="24"/>
          <w:szCs w:val="24"/>
          <w:lang w:val="et-EE" w:eastAsia="et-EE"/>
        </w:rPr>
        <w:t>“Saarte Kalandus”</w:t>
      </w:r>
    </w:p>
    <w:p w14:paraId="5ADDB4FC" w14:textId="77777777" w:rsidR="0088565F" w:rsidRPr="00B25935" w:rsidRDefault="0088565F">
      <w:pPr>
        <w:spacing w:after="0" w:line="276" w:lineRule="auto"/>
        <w:jc w:val="center"/>
        <w:textAlignment w:val="top"/>
        <w:rPr>
          <w:rFonts w:ascii="Times New Roman" w:hAnsi="Times New Roman"/>
          <w:sz w:val="24"/>
          <w:szCs w:val="24"/>
          <w:lang w:val="et-EE" w:eastAsia="et-EE"/>
        </w:rPr>
      </w:pPr>
    </w:p>
    <w:p w14:paraId="0675092F" w14:textId="77777777" w:rsidR="0088565F" w:rsidRPr="00B25935" w:rsidRDefault="0088565F">
      <w:pPr>
        <w:spacing w:after="0" w:line="276" w:lineRule="auto"/>
        <w:textAlignment w:val="top"/>
        <w:rPr>
          <w:rFonts w:ascii="Times New Roman" w:hAnsi="Times New Roman"/>
          <w:b/>
          <w:bCs/>
          <w:sz w:val="24"/>
          <w:szCs w:val="24"/>
          <w:lang w:val="et-EE" w:eastAsia="et-EE"/>
        </w:rPr>
      </w:pPr>
    </w:p>
    <w:p w14:paraId="52EDF730" w14:textId="77777777" w:rsidR="0088565F" w:rsidRPr="00B25935" w:rsidRDefault="00000000">
      <w:pPr>
        <w:spacing w:after="0" w:line="276" w:lineRule="auto"/>
        <w:textAlignment w:val="top"/>
        <w:rPr>
          <w:rFonts w:ascii="Times New Roman" w:hAnsi="Times New Roman"/>
          <w:b/>
          <w:bCs/>
          <w:sz w:val="24"/>
          <w:szCs w:val="24"/>
          <w:lang w:val="et-EE" w:eastAsia="et-EE"/>
        </w:rPr>
      </w:pPr>
      <w:r w:rsidRPr="00B25935">
        <w:rPr>
          <w:rFonts w:ascii="Times New Roman" w:hAnsi="Times New Roman"/>
          <w:b/>
          <w:bCs/>
          <w:sz w:val="24"/>
          <w:szCs w:val="24"/>
          <w:lang w:val="et-EE" w:eastAsia="et-EE"/>
        </w:rPr>
        <w:t>PÕHIKIRI</w:t>
      </w:r>
    </w:p>
    <w:p w14:paraId="0E30BF3D" w14:textId="77777777" w:rsidR="0088565F" w:rsidRPr="00B25935" w:rsidRDefault="0088565F">
      <w:pPr>
        <w:spacing w:after="0" w:line="276" w:lineRule="auto"/>
        <w:textAlignment w:val="top"/>
        <w:rPr>
          <w:rFonts w:ascii="Times New Roman" w:hAnsi="Times New Roman"/>
          <w:sz w:val="24"/>
          <w:szCs w:val="24"/>
          <w:lang w:val="et-EE" w:eastAsia="et-EE"/>
        </w:rPr>
      </w:pPr>
    </w:p>
    <w:p w14:paraId="7F252F9E" w14:textId="77777777" w:rsidR="0088565F" w:rsidRPr="00B25935" w:rsidRDefault="00000000">
      <w:pPr>
        <w:spacing w:after="0" w:line="276" w:lineRule="auto"/>
        <w:textAlignment w:val="top"/>
        <w:rPr>
          <w:rFonts w:ascii="Times New Roman" w:hAnsi="Times New Roman"/>
          <w:b/>
          <w:sz w:val="24"/>
          <w:szCs w:val="24"/>
          <w:lang w:val="et-EE"/>
        </w:rPr>
      </w:pPr>
      <w:r w:rsidRPr="00B25935">
        <w:rPr>
          <w:rFonts w:ascii="Times New Roman" w:hAnsi="Times New Roman"/>
          <w:b/>
          <w:sz w:val="24"/>
          <w:szCs w:val="24"/>
          <w:lang w:val="et-EE"/>
        </w:rPr>
        <w:t>1. ÜLDSÄTTED</w:t>
      </w:r>
    </w:p>
    <w:p w14:paraId="50A0C3E6"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1.1. Mittetulundusühing „Saarte Kalandus” (edaspidi MTÜ) on avalikes huvides tegutsev juriidiliste isikute, füüsiliste isikute, füüsilisest isikutest ettevõtjate ja kohalike omavalitsuste vabatahtlik ühendus, mille eesmärgiks ei ole majandustegevuse kaudu tulu saamine.</w:t>
      </w:r>
    </w:p>
    <w:p w14:paraId="42882000"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1.2. MTÜ asukohaks on Saare maakond.</w:t>
      </w:r>
    </w:p>
    <w:p w14:paraId="7B408AD8"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1.3. MTÜ on poliitiliselt sõltumatu mittetulunduslik eraõiguslik juriidiline isik, ta juhindub oma tegevuses põhiseadusest, seadustest, muudest õigusaktidest ning oma põhikirjast.</w:t>
      </w:r>
    </w:p>
    <w:p w14:paraId="761B816B" w14:textId="76B1BF9B" w:rsidR="0088565F" w:rsidRPr="00B25935" w:rsidRDefault="00000000" w:rsidP="00FC06E3">
      <w:pPr>
        <w:rPr>
          <w:rFonts w:ascii="Times New Roman" w:hAnsi="Times New Roman"/>
          <w:sz w:val="24"/>
          <w:szCs w:val="24"/>
          <w:lang w:val="et-EE"/>
        </w:rPr>
      </w:pPr>
      <w:r w:rsidRPr="00B25935">
        <w:rPr>
          <w:rFonts w:ascii="Times New Roman" w:hAnsi="Times New Roman"/>
          <w:sz w:val="24"/>
          <w:szCs w:val="24"/>
          <w:lang w:val="et-EE" w:eastAsia="et-EE"/>
        </w:rPr>
        <w:t xml:space="preserve">1.4. MTÜ tegevuspiirkond on Saare maakonna kalanduspiirkond </w:t>
      </w:r>
      <w:r w:rsidR="00FC06E3" w:rsidRPr="00B25935">
        <w:rPr>
          <w:rFonts w:ascii="Times New Roman" w:eastAsia="Segoe UI" w:hAnsi="Times New Roman"/>
          <w:sz w:val="24"/>
          <w:szCs w:val="24"/>
          <w:lang w:val="et-EE"/>
        </w:rPr>
        <w:t>Euroopa Merendus,- Kalandus- ja Vesiviljelusfondi (EMKVF)</w:t>
      </w:r>
      <w:r w:rsidR="00FC06E3" w:rsidRPr="00B25935">
        <w:rPr>
          <w:rFonts w:ascii="Times New Roman" w:hAnsi="Times New Roman"/>
          <w:sz w:val="24"/>
          <w:szCs w:val="24"/>
          <w:lang w:val="et-EE"/>
        </w:rPr>
        <w:t xml:space="preserve"> </w:t>
      </w:r>
      <w:r w:rsidRPr="00B25935">
        <w:rPr>
          <w:rFonts w:ascii="Times New Roman" w:hAnsi="Times New Roman"/>
          <w:sz w:val="24"/>
          <w:szCs w:val="24"/>
          <w:lang w:val="et-EE" w:eastAsia="et-EE"/>
        </w:rPr>
        <w:t>rakendavate õigusaktide mõistes.</w:t>
      </w:r>
    </w:p>
    <w:p w14:paraId="1840D6F1"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1.5. MTÜ majandustegevusest saadavat tulu kasutatakse ainult põhikirjaliste eesmärkide saavutamiseks ning kasumit oma liikmete vahel ei jaotata.</w:t>
      </w:r>
    </w:p>
    <w:p w14:paraId="0A8292C7"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1.6. MTÜ võib omandada varalisi ja mittevaralisi õigusi ning kanda kohustusi, tal on vara, iseseisev bilanss, oma sümboolika ja atribuutika ning selle kasutamise ainuõigus.</w:t>
      </w:r>
    </w:p>
    <w:p w14:paraId="4E458ABF"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 xml:space="preserve">1.7. MTÜ nimi on mittetulundusühing Saarte Kalandus (lühendatult MTÜ Saarte Kalandus), ingliskeelne vaste „NGO </w:t>
      </w:r>
      <w:proofErr w:type="spellStart"/>
      <w:r w:rsidRPr="00B25935">
        <w:rPr>
          <w:rFonts w:ascii="Times New Roman" w:hAnsi="Times New Roman"/>
          <w:sz w:val="24"/>
          <w:szCs w:val="24"/>
          <w:lang w:val="et-EE" w:eastAsia="et-EE"/>
        </w:rPr>
        <w:t>West</w:t>
      </w:r>
      <w:proofErr w:type="spellEnd"/>
      <w:r w:rsidRPr="00B25935">
        <w:rPr>
          <w:rFonts w:ascii="Times New Roman" w:hAnsi="Times New Roman"/>
          <w:sz w:val="24"/>
          <w:szCs w:val="24"/>
          <w:lang w:val="et-EE" w:eastAsia="et-EE"/>
        </w:rPr>
        <w:t xml:space="preserve">-Estonian </w:t>
      </w:r>
      <w:proofErr w:type="spellStart"/>
      <w:r w:rsidRPr="00B25935">
        <w:rPr>
          <w:rFonts w:ascii="Times New Roman" w:hAnsi="Times New Roman"/>
          <w:sz w:val="24"/>
          <w:szCs w:val="24"/>
          <w:lang w:val="et-EE" w:eastAsia="et-EE"/>
        </w:rPr>
        <w:t>Islands</w:t>
      </w:r>
      <w:proofErr w:type="spellEnd"/>
      <w:r w:rsidRPr="00B25935">
        <w:rPr>
          <w:rFonts w:ascii="Times New Roman" w:hAnsi="Times New Roman"/>
          <w:sz w:val="24"/>
          <w:szCs w:val="24"/>
          <w:lang w:val="et-EE" w:eastAsia="et-EE"/>
        </w:rPr>
        <w:t xml:space="preserve"> </w:t>
      </w:r>
      <w:proofErr w:type="spellStart"/>
      <w:r w:rsidRPr="00B25935">
        <w:rPr>
          <w:rFonts w:ascii="Times New Roman" w:hAnsi="Times New Roman"/>
          <w:sz w:val="24"/>
          <w:szCs w:val="24"/>
          <w:lang w:val="et-EE" w:eastAsia="et-EE"/>
        </w:rPr>
        <w:t>Fisheries</w:t>
      </w:r>
      <w:proofErr w:type="spellEnd"/>
      <w:r w:rsidRPr="00B25935">
        <w:rPr>
          <w:rFonts w:ascii="Times New Roman" w:hAnsi="Times New Roman"/>
          <w:sz w:val="24"/>
          <w:szCs w:val="24"/>
          <w:lang w:val="et-EE" w:eastAsia="et-EE"/>
        </w:rPr>
        <w:t xml:space="preserve"> Partnership”.</w:t>
      </w:r>
    </w:p>
    <w:p w14:paraId="5CE8B2E7"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1.8. MTÜ majandusaasta algab 1. jaanuaril ja lõpeb 31. detsembril.</w:t>
      </w:r>
    </w:p>
    <w:p w14:paraId="662428E0" w14:textId="5893D252" w:rsidR="0088565F" w:rsidRPr="00B25935" w:rsidRDefault="00000000">
      <w:pPr>
        <w:spacing w:after="0" w:line="276" w:lineRule="auto"/>
        <w:textAlignment w:val="top"/>
        <w:rPr>
          <w:rFonts w:ascii="Times New Roman" w:hAnsi="Times New Roman"/>
          <w:b/>
          <w:sz w:val="24"/>
          <w:szCs w:val="24"/>
          <w:lang w:val="et-EE"/>
        </w:rPr>
      </w:pPr>
      <w:r w:rsidRPr="00B25935">
        <w:rPr>
          <w:rFonts w:ascii="Times New Roman" w:hAnsi="Times New Roman"/>
          <w:sz w:val="24"/>
          <w:szCs w:val="24"/>
          <w:lang w:val="et-EE" w:eastAsia="et-EE"/>
        </w:rPr>
        <w:t>1.9. MTÜ tegevust ei lõpetata mittetulundusühingute seaduse § 37 punktis 1 sätestatud alusel enne 31. detsembrit 20</w:t>
      </w:r>
      <w:r w:rsidR="00FC06E3" w:rsidRPr="00B25935">
        <w:rPr>
          <w:rFonts w:ascii="Times New Roman" w:hAnsi="Times New Roman"/>
          <w:sz w:val="24"/>
          <w:szCs w:val="24"/>
          <w:lang w:val="et-EE" w:eastAsia="et-EE"/>
        </w:rPr>
        <w:t>30</w:t>
      </w:r>
      <w:r w:rsidRPr="00B25935">
        <w:rPr>
          <w:rFonts w:ascii="Times New Roman" w:hAnsi="Times New Roman"/>
          <w:sz w:val="24"/>
          <w:szCs w:val="24"/>
          <w:lang w:val="et-EE" w:eastAsia="et-EE"/>
        </w:rPr>
        <w:t>.</w:t>
      </w:r>
    </w:p>
    <w:p w14:paraId="1440F4DE" w14:textId="77777777" w:rsidR="0088565F" w:rsidRPr="00B25935" w:rsidRDefault="0088565F">
      <w:pPr>
        <w:spacing w:after="0" w:line="276" w:lineRule="auto"/>
        <w:textAlignment w:val="top"/>
        <w:rPr>
          <w:rFonts w:ascii="Times New Roman" w:hAnsi="Times New Roman"/>
          <w:b/>
          <w:sz w:val="24"/>
          <w:szCs w:val="24"/>
          <w:lang w:val="et-EE"/>
        </w:rPr>
      </w:pPr>
    </w:p>
    <w:p w14:paraId="1AFE93CF" w14:textId="77777777" w:rsidR="0088565F" w:rsidRPr="00B25935" w:rsidRDefault="00000000">
      <w:pPr>
        <w:spacing w:after="0" w:line="276" w:lineRule="auto"/>
        <w:textAlignment w:val="top"/>
        <w:rPr>
          <w:rFonts w:ascii="Times New Roman" w:hAnsi="Times New Roman"/>
          <w:b/>
          <w:sz w:val="24"/>
          <w:szCs w:val="24"/>
          <w:lang w:val="et-EE"/>
        </w:rPr>
      </w:pPr>
      <w:r w:rsidRPr="00B25935">
        <w:rPr>
          <w:rFonts w:ascii="Times New Roman" w:hAnsi="Times New Roman"/>
          <w:b/>
          <w:sz w:val="24"/>
          <w:szCs w:val="24"/>
          <w:lang w:val="et-EE"/>
        </w:rPr>
        <w:t>2. EESMÄRGID JA TEGEVUSED</w:t>
      </w:r>
    </w:p>
    <w:p w14:paraId="337937A7" w14:textId="77777777" w:rsidR="0088565F" w:rsidRPr="00B25935" w:rsidRDefault="00000000">
      <w:pPr>
        <w:spacing w:after="0" w:line="276" w:lineRule="auto"/>
        <w:textAlignment w:val="top"/>
        <w:rPr>
          <w:rFonts w:ascii="Times New Roman" w:hAnsi="Times New Roman"/>
          <w:bCs/>
          <w:sz w:val="24"/>
          <w:szCs w:val="24"/>
          <w:lang w:val="et-EE"/>
        </w:rPr>
      </w:pPr>
      <w:r w:rsidRPr="00B25935">
        <w:rPr>
          <w:rFonts w:ascii="Times New Roman" w:hAnsi="Times New Roman"/>
          <w:sz w:val="24"/>
          <w:szCs w:val="24"/>
          <w:lang w:val="et-EE" w:eastAsia="et-EE"/>
        </w:rPr>
        <w:t xml:space="preserve">2.1. MTÜ </w:t>
      </w:r>
      <w:r w:rsidRPr="00B25935">
        <w:rPr>
          <w:rFonts w:ascii="Times New Roman" w:hAnsi="Times New Roman"/>
          <w:bCs/>
          <w:sz w:val="24"/>
          <w:szCs w:val="24"/>
          <w:lang w:val="et-EE"/>
        </w:rPr>
        <w:t>eesmärk on kalanduspiirkonna säästev areng kohaliku arengustrateegia väljatöötamise ja elluviimise kaudu, sihtrühma teavitamine toetuse saamise võimalustest ja projektitaotlejate nõustamistegevus.</w:t>
      </w:r>
    </w:p>
    <w:p w14:paraId="4C58D823"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2.2. Eesmärgi saavutamiseks MTÜ:</w:t>
      </w:r>
    </w:p>
    <w:p w14:paraId="076881B9" w14:textId="0A4B094D"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2.2.1. Koostab ja viib ellu oma kalanduspiirkonna arengustrateegiat (edaspidi</w:t>
      </w:r>
      <w:r w:rsidR="00FC06E3" w:rsidRPr="00B25935">
        <w:rPr>
          <w:rFonts w:ascii="Times New Roman" w:hAnsi="Times New Roman"/>
          <w:sz w:val="24"/>
          <w:szCs w:val="24"/>
          <w:lang w:val="et-EE" w:eastAsia="et-EE"/>
        </w:rPr>
        <w:t xml:space="preserve"> </w:t>
      </w:r>
      <w:r w:rsidRPr="00B25935">
        <w:rPr>
          <w:rFonts w:ascii="Times New Roman" w:hAnsi="Times New Roman"/>
          <w:sz w:val="24"/>
          <w:szCs w:val="24"/>
          <w:lang w:val="et-EE" w:eastAsia="et-EE"/>
        </w:rPr>
        <w:t>„arengustrateegia”);</w:t>
      </w:r>
    </w:p>
    <w:p w14:paraId="4F4542DD"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2.2.2. hangib rahalisi vahendeid arengustrateegia elluviimiseks;</w:t>
      </w:r>
    </w:p>
    <w:p w14:paraId="2F22FC04"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2.2.3. suunab arengustrateegia elluviimist, sh otsustab MTÜ käsutuses olevate rahaliste vahendite kasutamise üle;</w:t>
      </w:r>
    </w:p>
    <w:p w14:paraId="6C2AF639"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2.2.4. osaleb parima kogemuse levitamisel ning vahetab infot tehes koostööd Eesti ning välismaa sarnaste eesmärkidega mittetulundusühendustega;</w:t>
      </w:r>
    </w:p>
    <w:p w14:paraId="4734E191"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2.2.5. teeb koostööd kõigi asjaosaliste asutuste, ettevõtete, organisatsioonide ja üksikisikutega;</w:t>
      </w:r>
    </w:p>
    <w:p w14:paraId="52BE5110"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2.2.6. osaleb aktiivselt kalanduse alase seadusandluse ja arengudokumentide väljatöötamisel riiklike institutsioonide tasandil, pidades silmas eelkõige Saare maakonna huve;</w:t>
      </w:r>
    </w:p>
    <w:p w14:paraId="6A38C766"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lastRenderedPageBreak/>
        <w:t>2.2.7. korraldab oma liikmetele ja avalikkusele asjakohast koolitus- ja teavitustegevust nii kodu- kui välismaal;</w:t>
      </w:r>
    </w:p>
    <w:p w14:paraId="1F46862C"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2.2.8. koostab ja esitab toetusfondidele projekte põhikirjaliste eesmärkide täitmise rahastamiseks ning korraldab projektide elluviimist;</w:t>
      </w:r>
    </w:p>
    <w:p w14:paraId="6F9611F6"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2.2.9. sõlmib lepinguid põhikirjaliste eesmärkide täitmiseks;</w:t>
      </w:r>
    </w:p>
    <w:p w14:paraId="6B3BEB3F"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2.2.10. valdab, kasutab ja käsutab MTÜ vara;</w:t>
      </w:r>
    </w:p>
    <w:p w14:paraId="74BCCAD7"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2.2.11. omandab, võõrandab ja rendib hooneid, seadmeid, transpordivahendeid ja muud vara;</w:t>
      </w:r>
    </w:p>
    <w:p w14:paraId="09BE9D29"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2.2.12. korraldab üritusi;</w:t>
      </w:r>
    </w:p>
    <w:p w14:paraId="709FD587"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2.2.13. korraldab projektikonkursse lähtuvalt Saare maakonna kalanduspiirkonna vajadustest;</w:t>
      </w:r>
    </w:p>
    <w:p w14:paraId="3ECF9F9E"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2.2.14. võtab vastu annetusi, toetusi ja kingitusi;</w:t>
      </w:r>
    </w:p>
    <w:p w14:paraId="3E2B48BD"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2.2.15. jagab oma liikmetele ja laiemale avalikkusele kalandusalast teavet;</w:t>
      </w:r>
    </w:p>
    <w:p w14:paraId="1D925A6C"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2.2.16. teostab põhikirjajärgseks tegevuseks vajalikke tehinguid, mis ei ole vastuolus Eesti Vabariigi seadusandluse ja käesoleva põhikirjaga.</w:t>
      </w:r>
    </w:p>
    <w:p w14:paraId="12A399F5" w14:textId="77777777" w:rsidR="0088565F" w:rsidRPr="00B25935" w:rsidRDefault="0088565F">
      <w:pPr>
        <w:spacing w:after="0" w:line="276" w:lineRule="auto"/>
        <w:textAlignment w:val="top"/>
        <w:rPr>
          <w:rFonts w:ascii="Times New Roman" w:hAnsi="Times New Roman"/>
          <w:sz w:val="24"/>
          <w:szCs w:val="24"/>
          <w:lang w:val="et-EE" w:eastAsia="et-EE"/>
        </w:rPr>
      </w:pPr>
    </w:p>
    <w:p w14:paraId="295612BD" w14:textId="77777777" w:rsidR="0088565F" w:rsidRPr="00B25935" w:rsidRDefault="00000000">
      <w:pPr>
        <w:spacing w:after="0" w:line="276" w:lineRule="auto"/>
        <w:textAlignment w:val="top"/>
        <w:rPr>
          <w:rFonts w:ascii="Times New Roman" w:hAnsi="Times New Roman"/>
          <w:b/>
          <w:sz w:val="24"/>
          <w:szCs w:val="24"/>
          <w:lang w:val="et-EE"/>
        </w:rPr>
      </w:pPr>
      <w:r w:rsidRPr="00B25935">
        <w:rPr>
          <w:rFonts w:ascii="Times New Roman" w:hAnsi="Times New Roman"/>
          <w:b/>
          <w:sz w:val="24"/>
          <w:szCs w:val="24"/>
          <w:lang w:val="et-EE"/>
        </w:rPr>
        <w:t>3. LIIKMED</w:t>
      </w:r>
    </w:p>
    <w:p w14:paraId="6619A21E" w14:textId="77777777" w:rsidR="0088565F" w:rsidRPr="00B25935" w:rsidRDefault="0088565F">
      <w:pPr>
        <w:spacing w:after="0" w:line="276" w:lineRule="auto"/>
        <w:textAlignment w:val="top"/>
        <w:rPr>
          <w:rFonts w:ascii="Times New Roman" w:hAnsi="Times New Roman"/>
          <w:b/>
          <w:sz w:val="24"/>
          <w:szCs w:val="24"/>
          <w:lang w:val="et-EE"/>
        </w:rPr>
      </w:pPr>
    </w:p>
    <w:p w14:paraId="006D415A"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3.1. MTÜ liikmeks võivad olla kõik füüsilised isikud, füüsilisest isikust ettevõtjad ja juriidilised isikud, kes vastavad allpool toodud tingimustele ning tunnistavad MTÜ eesmärki ja põhikirja, üldkoosoleku ja juhatuse otsuseid. MTÜ on avatud uute liikmete vastuvõtuks tingimusel, et oleks tagatud liikmeskonna vastavus p.3.4 ning liikmeskond on avalik;</w:t>
      </w:r>
    </w:p>
    <w:p w14:paraId="7A70D51C"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 xml:space="preserve">3.2. MTÜ liikmeks võivad olla: </w:t>
      </w:r>
    </w:p>
    <w:p w14:paraId="672EE65C" w14:textId="590DEB3A" w:rsidR="00FC06E3" w:rsidRPr="00B25935" w:rsidRDefault="00FC06E3" w:rsidP="00FC06E3">
      <w:pPr>
        <w:rPr>
          <w:rFonts w:ascii="Times New Roman" w:hAnsi="Times New Roman"/>
          <w:sz w:val="24"/>
          <w:szCs w:val="24"/>
          <w:lang w:val="et-EE"/>
        </w:rPr>
      </w:pPr>
      <w:r w:rsidRPr="00B25935">
        <w:rPr>
          <w:rFonts w:ascii="Times New Roman" w:eastAsia="Segoe UI" w:hAnsi="Times New Roman"/>
          <w:sz w:val="24"/>
          <w:szCs w:val="24"/>
          <w:lang w:val="et-EE"/>
        </w:rPr>
        <w:t>3.2.1. huvirühm, kuhu kuuluvad kohaliku omavalitsuse üksused ning riigi ja kohaliku omavalitsuse üksuse enamusosalusega või liikme</w:t>
      </w:r>
      <w:r w:rsidR="00B25935">
        <w:rPr>
          <w:rFonts w:ascii="Times New Roman" w:eastAsia="Segoe UI" w:hAnsi="Times New Roman"/>
          <w:sz w:val="24"/>
          <w:szCs w:val="24"/>
          <w:lang w:val="et-EE"/>
        </w:rPr>
        <w:t>li</w:t>
      </w:r>
      <w:r w:rsidRPr="00B25935">
        <w:rPr>
          <w:rFonts w:ascii="Times New Roman" w:eastAsia="Segoe UI" w:hAnsi="Times New Roman"/>
          <w:sz w:val="24"/>
          <w:szCs w:val="24"/>
          <w:lang w:val="et-EE"/>
        </w:rPr>
        <w:t>susega eraõiguslikud juriidilised isikud;</w:t>
      </w:r>
    </w:p>
    <w:p w14:paraId="0D48420C" w14:textId="77777777" w:rsidR="00FC06E3" w:rsidRPr="00B25935" w:rsidRDefault="00FC06E3" w:rsidP="00FC06E3">
      <w:pPr>
        <w:rPr>
          <w:rFonts w:ascii="Times New Roman" w:hAnsi="Times New Roman"/>
          <w:sz w:val="24"/>
          <w:szCs w:val="24"/>
          <w:lang w:val="et-EE"/>
        </w:rPr>
      </w:pPr>
      <w:r w:rsidRPr="00B25935">
        <w:rPr>
          <w:rFonts w:ascii="Times New Roman" w:eastAsia="Segoe UI" w:hAnsi="Times New Roman"/>
          <w:sz w:val="24"/>
          <w:szCs w:val="24"/>
          <w:lang w:val="et-EE"/>
        </w:rPr>
        <w:t xml:space="preserve">3.2.2.  huvirühm, kuhu kuuluvad füüsilisest isikust ettevõtjad, kes omasid eelneval kalendriaastal  kaluri kalapüügi luba; </w:t>
      </w:r>
    </w:p>
    <w:p w14:paraId="281A8C0B" w14:textId="77777777" w:rsidR="00FC06E3" w:rsidRPr="00B25935" w:rsidRDefault="00FC06E3" w:rsidP="00FC06E3">
      <w:pPr>
        <w:rPr>
          <w:rFonts w:ascii="Times New Roman" w:hAnsi="Times New Roman"/>
          <w:sz w:val="24"/>
          <w:szCs w:val="24"/>
          <w:lang w:val="et-EE"/>
        </w:rPr>
      </w:pPr>
      <w:r w:rsidRPr="00B25935">
        <w:rPr>
          <w:rFonts w:ascii="Times New Roman" w:eastAsia="Segoe UI" w:hAnsi="Times New Roman"/>
          <w:sz w:val="24"/>
          <w:szCs w:val="24"/>
          <w:lang w:val="et-EE"/>
        </w:rPr>
        <w:t>3.2.3. huvirühm, kuhu kuuluvad äriühingud, kes omasid eelneval kalendriaastal  kaluri kalapüügi luba;</w:t>
      </w:r>
    </w:p>
    <w:p w14:paraId="1D7B58FE" w14:textId="77777777" w:rsidR="00FC06E3" w:rsidRPr="00B25935" w:rsidRDefault="00FC06E3" w:rsidP="00FC06E3">
      <w:pPr>
        <w:rPr>
          <w:rFonts w:ascii="Times New Roman" w:hAnsi="Times New Roman"/>
          <w:sz w:val="24"/>
          <w:szCs w:val="24"/>
          <w:lang w:val="et-EE"/>
        </w:rPr>
      </w:pPr>
      <w:r w:rsidRPr="00B25935">
        <w:rPr>
          <w:rFonts w:ascii="Times New Roman" w:eastAsia="Segoe UI" w:hAnsi="Times New Roman"/>
          <w:sz w:val="24"/>
          <w:szCs w:val="24"/>
          <w:lang w:val="et-EE"/>
        </w:rPr>
        <w:t>3.2.4. huvirühm, kuhu kuuluvad ettevõtjad, kes ei kuulu punktides 3.2.1 – 3.2.3. nimetatud huvirühma;</w:t>
      </w:r>
    </w:p>
    <w:p w14:paraId="2011B755" w14:textId="77777777" w:rsidR="00FC06E3" w:rsidRPr="00B25935" w:rsidRDefault="00FC06E3" w:rsidP="00FC06E3">
      <w:pPr>
        <w:rPr>
          <w:rFonts w:ascii="Times New Roman" w:hAnsi="Times New Roman"/>
          <w:sz w:val="24"/>
          <w:szCs w:val="24"/>
          <w:lang w:val="et-EE"/>
        </w:rPr>
      </w:pPr>
      <w:r w:rsidRPr="00B25935">
        <w:rPr>
          <w:rFonts w:ascii="Times New Roman" w:eastAsia="Segoe UI" w:hAnsi="Times New Roman"/>
          <w:sz w:val="24"/>
          <w:szCs w:val="24"/>
          <w:lang w:val="et-EE"/>
        </w:rPr>
        <w:t xml:space="preserve">3.2.5. huvirühm, kuhu kuuluvad füüsilised ja juriidilised isikud, kes ei kuulu punktides 3.2.1 – 3.2.4. nimetatud huvirühma.  </w:t>
      </w:r>
    </w:p>
    <w:p w14:paraId="12C249AD" w14:textId="2DF42AD3" w:rsidR="00FC06E3"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 xml:space="preserve">3.3. </w:t>
      </w:r>
      <w:bookmarkStart w:id="0" w:name="_Hlk149052830"/>
      <w:r w:rsidR="00FC06E3" w:rsidRPr="00B25935">
        <w:rPr>
          <w:rFonts w:ascii="Times New Roman" w:hAnsi="Times New Roman"/>
          <w:sz w:val="24"/>
          <w:szCs w:val="24"/>
          <w:lang w:val="et-EE" w:eastAsia="et-EE"/>
        </w:rPr>
        <w:t xml:space="preserve">MTÜ (kohaliku tegevusrühma) liikmeks ei võeta isikut, kes on muu kohaliku tegevusrühma liige. </w:t>
      </w:r>
      <w:bookmarkEnd w:id="0"/>
    </w:p>
    <w:p w14:paraId="78836F74" w14:textId="2E5F22AE" w:rsidR="0088565F" w:rsidRPr="00B25935" w:rsidRDefault="00000000">
      <w:pPr>
        <w:spacing w:after="0" w:line="276" w:lineRule="auto"/>
        <w:textAlignment w:val="top"/>
        <w:rPr>
          <w:rFonts w:ascii="Times New Roman" w:hAnsi="Times New Roman"/>
          <w:sz w:val="24"/>
          <w:szCs w:val="24"/>
          <w:lang w:val="et-EE"/>
        </w:rPr>
      </w:pPr>
      <w:r w:rsidRPr="00B25935">
        <w:rPr>
          <w:rFonts w:ascii="Times New Roman" w:hAnsi="Times New Roman"/>
          <w:sz w:val="24"/>
          <w:szCs w:val="24"/>
          <w:lang w:val="et-EE"/>
        </w:rPr>
        <w:t>3.</w:t>
      </w:r>
      <w:r w:rsidR="00FC06E3" w:rsidRPr="00B25935">
        <w:rPr>
          <w:rFonts w:ascii="Times New Roman" w:hAnsi="Times New Roman"/>
          <w:sz w:val="24"/>
          <w:szCs w:val="24"/>
          <w:lang w:val="et-EE"/>
        </w:rPr>
        <w:t>4</w:t>
      </w:r>
      <w:r w:rsidRPr="00B25935">
        <w:rPr>
          <w:rFonts w:ascii="Times New Roman" w:hAnsi="Times New Roman"/>
          <w:sz w:val="24"/>
          <w:szCs w:val="24"/>
          <w:lang w:val="et-EE"/>
        </w:rPr>
        <w:t>. Ükski huvirühm ei moodusta rohkem, kui 49 protsenti liikmete arvust.</w:t>
      </w:r>
    </w:p>
    <w:p w14:paraId="6557AB73" w14:textId="77777777" w:rsidR="0088565F" w:rsidRPr="00B25935" w:rsidRDefault="0088565F">
      <w:pPr>
        <w:spacing w:after="0" w:line="276" w:lineRule="auto"/>
        <w:textAlignment w:val="top"/>
        <w:rPr>
          <w:rFonts w:ascii="Times New Roman" w:hAnsi="Times New Roman"/>
          <w:sz w:val="24"/>
          <w:szCs w:val="24"/>
          <w:lang w:val="et-EE"/>
        </w:rPr>
      </w:pPr>
    </w:p>
    <w:p w14:paraId="6F5953C9" w14:textId="77777777" w:rsidR="0088565F" w:rsidRPr="00B25935" w:rsidRDefault="00000000">
      <w:pPr>
        <w:spacing w:after="0" w:line="276" w:lineRule="auto"/>
        <w:textAlignment w:val="top"/>
        <w:rPr>
          <w:rFonts w:ascii="Times New Roman" w:hAnsi="Times New Roman"/>
          <w:b/>
          <w:sz w:val="24"/>
          <w:szCs w:val="24"/>
          <w:lang w:val="et-EE"/>
        </w:rPr>
      </w:pPr>
      <w:r w:rsidRPr="00B25935">
        <w:rPr>
          <w:rFonts w:ascii="Times New Roman" w:hAnsi="Times New Roman"/>
          <w:b/>
          <w:sz w:val="24"/>
          <w:szCs w:val="24"/>
          <w:lang w:val="et-EE"/>
        </w:rPr>
        <w:t>4. LIIKMEKS VASTUVÕTMINE, VÄLJAASTUMINE JA VÄLJAARVAMINE</w:t>
      </w:r>
    </w:p>
    <w:p w14:paraId="50F02D45" w14:textId="77777777" w:rsidR="0088565F" w:rsidRPr="00B25935" w:rsidRDefault="0088565F">
      <w:pPr>
        <w:spacing w:after="0" w:line="276" w:lineRule="auto"/>
        <w:textAlignment w:val="top"/>
        <w:rPr>
          <w:rFonts w:ascii="Times New Roman" w:hAnsi="Times New Roman"/>
          <w:b/>
          <w:sz w:val="24"/>
          <w:szCs w:val="24"/>
          <w:lang w:val="et-EE"/>
        </w:rPr>
      </w:pPr>
    </w:p>
    <w:p w14:paraId="29059599" w14:textId="77777777" w:rsidR="0088565F" w:rsidRPr="00B25935" w:rsidRDefault="00000000">
      <w:pPr>
        <w:spacing w:after="0" w:line="276" w:lineRule="auto"/>
        <w:textAlignment w:val="top"/>
        <w:rPr>
          <w:rFonts w:ascii="Times New Roman" w:hAnsi="Times New Roman"/>
          <w:sz w:val="24"/>
          <w:szCs w:val="24"/>
          <w:lang w:val="et-EE"/>
        </w:rPr>
      </w:pPr>
      <w:r w:rsidRPr="00B25935">
        <w:rPr>
          <w:rFonts w:ascii="Times New Roman" w:hAnsi="Times New Roman"/>
          <w:sz w:val="24"/>
          <w:szCs w:val="24"/>
          <w:lang w:val="et-EE" w:eastAsia="et-EE"/>
        </w:rPr>
        <w:t>4.1. MTÜ liikmeks võtab kirjaliku avalduse alusel vastu juhatus. Juriidilise isiku avaldus peab põhinema tema pädeva juhtorgani otsusel.</w:t>
      </w:r>
    </w:p>
    <w:p w14:paraId="5648C6C7" w14:textId="77777777" w:rsidR="0088565F" w:rsidRPr="00B25935" w:rsidRDefault="00000000">
      <w:pPr>
        <w:shd w:val="clear" w:color="auto" w:fill="FFFFFF"/>
        <w:spacing w:after="0"/>
        <w:rPr>
          <w:rFonts w:ascii="Times New Roman" w:hAnsi="Times New Roman"/>
          <w:sz w:val="24"/>
          <w:szCs w:val="24"/>
          <w:lang w:val="et-EE"/>
        </w:rPr>
      </w:pPr>
      <w:r w:rsidRPr="00B25935">
        <w:rPr>
          <w:rFonts w:ascii="Times New Roman" w:hAnsi="Times New Roman"/>
          <w:sz w:val="24"/>
          <w:szCs w:val="24"/>
          <w:lang w:val="et-EE"/>
        </w:rPr>
        <w:t xml:space="preserve">4.2. MTÜ liikmeks vastuvõtmise otsustab MTÜ juhatus. MTÜ juhatus vaatab avalduse läbi ning teeb otsuse järgmisel juhatuse koosolekul eeldusel, et avaldus on esitatud vähemalt kümme päeva enne juhatuse koosolekut. Kui juhatus keeldub taotlejat MTÜ liikmeks vastu </w:t>
      </w:r>
      <w:r w:rsidRPr="00B25935">
        <w:rPr>
          <w:rFonts w:ascii="Times New Roman" w:hAnsi="Times New Roman"/>
          <w:sz w:val="24"/>
          <w:szCs w:val="24"/>
          <w:lang w:val="et-EE"/>
        </w:rPr>
        <w:lastRenderedPageBreak/>
        <w:t xml:space="preserve">võtmast, võib taotleja nõuda, et tema liikmeks vastuvõtmise otsustab üldkoosolek. Juhatus võib keelduda uue liikme vastuvõtmisest, kui viimane: </w:t>
      </w:r>
    </w:p>
    <w:p w14:paraId="40FEA2F9" w14:textId="77777777" w:rsidR="0088565F" w:rsidRPr="00B25935" w:rsidRDefault="00000000">
      <w:pPr>
        <w:shd w:val="clear" w:color="auto" w:fill="FFFFFF"/>
        <w:spacing w:after="0"/>
        <w:rPr>
          <w:rFonts w:ascii="Times New Roman" w:hAnsi="Times New Roman"/>
          <w:sz w:val="24"/>
          <w:szCs w:val="24"/>
          <w:lang w:val="et-EE"/>
        </w:rPr>
      </w:pPr>
      <w:r w:rsidRPr="00B25935">
        <w:rPr>
          <w:rFonts w:ascii="Times New Roman" w:hAnsi="Times New Roman"/>
          <w:sz w:val="24"/>
          <w:szCs w:val="24"/>
          <w:lang w:val="et-EE"/>
        </w:rPr>
        <w:t xml:space="preserve">4.2.1. kuulub teise samadel eesmärkidel moodustatud MTÜ-sse; </w:t>
      </w:r>
    </w:p>
    <w:p w14:paraId="03BF0CC4" w14:textId="77777777" w:rsidR="0088565F" w:rsidRPr="00B25935" w:rsidRDefault="00000000">
      <w:pPr>
        <w:shd w:val="clear" w:color="auto" w:fill="FFFFFF"/>
        <w:spacing w:after="0"/>
        <w:rPr>
          <w:rFonts w:ascii="Times New Roman" w:hAnsi="Times New Roman"/>
          <w:sz w:val="24"/>
          <w:szCs w:val="24"/>
          <w:lang w:val="et-EE"/>
        </w:rPr>
      </w:pPr>
      <w:r w:rsidRPr="00B25935">
        <w:rPr>
          <w:rFonts w:ascii="Times New Roman" w:hAnsi="Times New Roman"/>
          <w:sz w:val="24"/>
          <w:szCs w:val="24"/>
          <w:lang w:val="et-EE"/>
        </w:rPr>
        <w:t xml:space="preserve">4.2.2. on esitanud nõuetele mittevastava liikmeks astumise taotluse; </w:t>
      </w:r>
    </w:p>
    <w:p w14:paraId="53597AAB" w14:textId="77777777" w:rsidR="0088565F" w:rsidRPr="00B25935" w:rsidRDefault="00000000">
      <w:pPr>
        <w:shd w:val="clear" w:color="auto" w:fill="FFFFFF"/>
        <w:spacing w:after="0"/>
        <w:rPr>
          <w:rFonts w:ascii="Times New Roman" w:hAnsi="Times New Roman"/>
          <w:sz w:val="24"/>
          <w:szCs w:val="24"/>
          <w:lang w:val="et-EE"/>
        </w:rPr>
      </w:pPr>
      <w:r w:rsidRPr="00B25935">
        <w:rPr>
          <w:rFonts w:ascii="Times New Roman" w:hAnsi="Times New Roman"/>
          <w:sz w:val="24"/>
          <w:szCs w:val="24"/>
          <w:lang w:val="et-EE"/>
        </w:rPr>
        <w:t xml:space="preserve">4.2.3. MTÜ liikmelisuse proportsioonid huvirühmade lõikes ei võimalda seda (st huvirühm ületab 49% liikmete koguarvust); </w:t>
      </w:r>
    </w:p>
    <w:p w14:paraId="2AC3C631" w14:textId="77777777" w:rsidR="0088565F" w:rsidRPr="00B25935" w:rsidRDefault="00000000">
      <w:pPr>
        <w:shd w:val="clear" w:color="auto" w:fill="FFFFFF"/>
        <w:spacing w:after="0"/>
        <w:rPr>
          <w:rFonts w:ascii="Times New Roman" w:hAnsi="Times New Roman"/>
          <w:sz w:val="24"/>
          <w:szCs w:val="24"/>
          <w:lang w:val="et-EE"/>
        </w:rPr>
      </w:pPr>
      <w:r w:rsidRPr="00B25935">
        <w:rPr>
          <w:rFonts w:ascii="Times New Roman" w:hAnsi="Times New Roman"/>
          <w:sz w:val="24"/>
          <w:szCs w:val="24"/>
          <w:lang w:val="et-EE"/>
        </w:rPr>
        <w:t xml:space="preserve">4.2.4. on jätnud täitmata oma kohustused riiklike või kohalike maksude tasumise osas või on esitamata majandusaasta aruanne äriregistrile. </w:t>
      </w:r>
    </w:p>
    <w:p w14:paraId="33971800"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4.3. Ühingu liikmeks saanu tasub ühingu arvele astumisaasta liikmemaksu.</w:t>
      </w:r>
    </w:p>
    <w:p w14:paraId="46807571"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4.4. MTÜ liikmest väljaastumine on lubatud kirjaliku avalduse alusel. Juriidilise isiku liikmest väljaastumise avaldus peab põhinema avaldaja pädeva juhtorgani otsusel.</w:t>
      </w:r>
    </w:p>
    <w:p w14:paraId="492647CB"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4.5. Üldkoosolekul on õigus juhatuse ettepanekul liige välja arvata kui see on jätnud täitmata MTÜ põhikirja sätteid või olulisel määral MTÜ-d kahjustanud.</w:t>
      </w:r>
    </w:p>
    <w:p w14:paraId="5C9D051F"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4.6. Juhatusel on õigus omal algatusel kirjaliku pooleaastase etteteatamisega välja arvata liige, kui see ei vasta mingil põhjusel enam punktides 3.1 - 3.3 toodud tingimustele. Juhatus on kohustatud koostöös asjaosalise liikmega tegema kõik võimaliku, et soovimatut väljaarvamist tingivaid asjaolusid kõrvaldada.</w:t>
      </w:r>
      <w:bookmarkStart w:id="1" w:name="_Hlk494440779"/>
    </w:p>
    <w:p w14:paraId="0EDA4FF4" w14:textId="77777777" w:rsidR="0088565F" w:rsidRPr="00B25935" w:rsidRDefault="00000000">
      <w:pPr>
        <w:spacing w:after="0" w:line="276" w:lineRule="auto"/>
        <w:textAlignment w:val="top"/>
        <w:rPr>
          <w:rFonts w:ascii="Times New Roman" w:hAnsi="Times New Roman"/>
          <w:sz w:val="24"/>
          <w:szCs w:val="24"/>
          <w:lang w:val="et-EE"/>
        </w:rPr>
      </w:pPr>
      <w:r w:rsidRPr="00B25935">
        <w:rPr>
          <w:rFonts w:ascii="Times New Roman" w:hAnsi="Times New Roman"/>
          <w:sz w:val="24"/>
          <w:szCs w:val="24"/>
          <w:lang w:val="et-EE"/>
        </w:rPr>
        <w:t xml:space="preserve">4.7. MTÜ liikme võib MTÜ-st välja arvata juhatuse otsusega, kui: </w:t>
      </w:r>
    </w:p>
    <w:p w14:paraId="683A0760" w14:textId="77777777" w:rsidR="0088565F" w:rsidRPr="00B25935" w:rsidRDefault="00000000">
      <w:pPr>
        <w:spacing w:after="0" w:line="276" w:lineRule="auto"/>
        <w:textAlignment w:val="top"/>
        <w:rPr>
          <w:rFonts w:ascii="Times New Roman" w:hAnsi="Times New Roman"/>
          <w:sz w:val="24"/>
          <w:szCs w:val="24"/>
          <w:lang w:val="et-EE"/>
        </w:rPr>
      </w:pPr>
      <w:r w:rsidRPr="00B25935">
        <w:rPr>
          <w:rFonts w:ascii="Times New Roman" w:hAnsi="Times New Roman"/>
          <w:sz w:val="24"/>
          <w:szCs w:val="24"/>
          <w:lang w:val="et-EE"/>
        </w:rPr>
        <w:t>4.7.1. MTÜ liige ei ole majandusaasta lõpuks tasunud MTÜ liikmemaksu.</w:t>
      </w:r>
    </w:p>
    <w:p w14:paraId="1539CF82" w14:textId="77777777" w:rsidR="0088565F" w:rsidRPr="00B25935" w:rsidRDefault="00000000">
      <w:pPr>
        <w:spacing w:after="0" w:line="276" w:lineRule="auto"/>
        <w:textAlignment w:val="top"/>
        <w:rPr>
          <w:rFonts w:ascii="Times New Roman" w:hAnsi="Times New Roman"/>
          <w:sz w:val="24"/>
          <w:szCs w:val="24"/>
          <w:lang w:val="et-EE"/>
        </w:rPr>
      </w:pPr>
      <w:r w:rsidRPr="00B25935">
        <w:rPr>
          <w:rFonts w:ascii="Times New Roman" w:hAnsi="Times New Roman"/>
          <w:sz w:val="24"/>
          <w:szCs w:val="24"/>
          <w:lang w:val="et-EE"/>
        </w:rPr>
        <w:t>4.7.2. ei ole osalenud või volitanud enda eest osalema vähemalt kolmel järjestikusel üldkoosolekul.</w:t>
      </w:r>
    </w:p>
    <w:p w14:paraId="65DA7BB3" w14:textId="77777777" w:rsidR="0088565F" w:rsidRPr="00B25935" w:rsidRDefault="00000000">
      <w:pPr>
        <w:spacing w:after="0" w:line="276" w:lineRule="auto"/>
        <w:textAlignment w:val="top"/>
        <w:rPr>
          <w:rFonts w:ascii="Times New Roman" w:hAnsi="Times New Roman"/>
          <w:sz w:val="24"/>
          <w:szCs w:val="24"/>
          <w:lang w:val="et-EE"/>
        </w:rPr>
      </w:pPr>
      <w:r w:rsidRPr="00B25935">
        <w:rPr>
          <w:rFonts w:ascii="Times New Roman" w:hAnsi="Times New Roman"/>
          <w:sz w:val="24"/>
          <w:szCs w:val="24"/>
          <w:lang w:val="et-EE"/>
        </w:rPr>
        <w:t>4.8. MTÜ liikme väljaarvamise otsustab MTÜ juhatus oma koosolekul, teatades selle  küsimuse arutelust väljaarvatavale liikmele kirjalikult vähemalt 2 nädalat enne koosoleku toimumist ja tal on õigus osaleda sõnaõigusega oma väljaarvamise küsimuse arutamisel juhatuses. Liikme väljaarvamise otsus on langetatud, kui selle poolt on 2/3 juhatuse liikmetest.</w:t>
      </w:r>
    </w:p>
    <w:p w14:paraId="09C87B31" w14:textId="77777777" w:rsidR="0088565F" w:rsidRPr="00B25935" w:rsidRDefault="00000000">
      <w:pPr>
        <w:spacing w:after="0" w:line="276" w:lineRule="auto"/>
        <w:textAlignment w:val="top"/>
        <w:rPr>
          <w:rFonts w:ascii="Times New Roman" w:hAnsi="Times New Roman"/>
          <w:sz w:val="24"/>
          <w:szCs w:val="24"/>
          <w:lang w:val="et-EE"/>
        </w:rPr>
      </w:pPr>
      <w:r w:rsidRPr="00B25935">
        <w:rPr>
          <w:rFonts w:ascii="Times New Roman" w:hAnsi="Times New Roman"/>
          <w:sz w:val="24"/>
          <w:szCs w:val="24"/>
          <w:lang w:val="et-EE"/>
        </w:rPr>
        <w:t>4.8.1. Isik loetakse MTÜ-st väljaarvatuks vastava juhatuse otsuse tegemisele järgnevast päevast.</w:t>
      </w:r>
    </w:p>
    <w:p w14:paraId="6B2AAF42" w14:textId="77777777" w:rsidR="0088565F" w:rsidRPr="00B25935" w:rsidRDefault="00000000">
      <w:pPr>
        <w:spacing w:after="0" w:line="276" w:lineRule="auto"/>
        <w:textAlignment w:val="top"/>
        <w:rPr>
          <w:rFonts w:ascii="Times New Roman" w:hAnsi="Times New Roman"/>
          <w:sz w:val="24"/>
          <w:szCs w:val="24"/>
          <w:lang w:val="et-EE"/>
        </w:rPr>
      </w:pPr>
      <w:r w:rsidRPr="00B25935">
        <w:rPr>
          <w:rFonts w:ascii="Times New Roman" w:hAnsi="Times New Roman"/>
          <w:sz w:val="24"/>
          <w:szCs w:val="24"/>
          <w:lang w:val="et-EE"/>
        </w:rPr>
        <w:t xml:space="preserve">4.9. MTÜ juhatuse poolt väljaarvatud liikmel on õigus nõuda väljaarvamise küsimuse otsustamist väljaarvamisele järgneval MTÜ üldkoosolekul. </w:t>
      </w:r>
    </w:p>
    <w:p w14:paraId="5F927A79" w14:textId="77777777" w:rsidR="0088565F" w:rsidRPr="00B25935" w:rsidRDefault="00000000">
      <w:pPr>
        <w:spacing w:after="0" w:line="276" w:lineRule="auto"/>
        <w:textAlignment w:val="top"/>
        <w:rPr>
          <w:rFonts w:ascii="Times New Roman" w:hAnsi="Times New Roman"/>
          <w:sz w:val="24"/>
          <w:szCs w:val="24"/>
          <w:lang w:val="et-EE"/>
        </w:rPr>
      </w:pPr>
      <w:r w:rsidRPr="00B25935">
        <w:rPr>
          <w:rFonts w:ascii="Times New Roman" w:hAnsi="Times New Roman"/>
          <w:sz w:val="24"/>
          <w:szCs w:val="24"/>
          <w:lang w:val="et-EE"/>
        </w:rPr>
        <w:t>4.10. MTÜ Saarte Kalandus väljaastunud või väljaarvatud liikmele liikmemaksu ei tagastata.</w:t>
      </w:r>
    </w:p>
    <w:p w14:paraId="11716BC5" w14:textId="77777777" w:rsidR="0088565F" w:rsidRPr="00B25935" w:rsidRDefault="00000000">
      <w:pPr>
        <w:spacing w:after="0" w:line="276" w:lineRule="auto"/>
        <w:textAlignment w:val="top"/>
        <w:rPr>
          <w:rFonts w:ascii="Times New Roman" w:hAnsi="Times New Roman"/>
          <w:i/>
          <w:sz w:val="24"/>
          <w:szCs w:val="24"/>
          <w:shd w:val="clear" w:color="auto" w:fill="FFFFFF"/>
          <w:lang w:val="et-EE"/>
        </w:rPr>
      </w:pPr>
      <w:r w:rsidRPr="00B25935">
        <w:rPr>
          <w:rFonts w:ascii="Times New Roman" w:hAnsi="Times New Roman"/>
          <w:sz w:val="24"/>
          <w:szCs w:val="24"/>
          <w:shd w:val="clear" w:color="auto" w:fill="FFFFFF"/>
          <w:lang w:val="et-EE"/>
        </w:rPr>
        <w:t>Füüsilisest isikust liikme surma või juriidilisest isikust liikme lõppemise korral tema liikmelisus mittetulundusühingus lõpeb. Juriidilisest isikust liikme ühinemise või jaotumise korral tema liikmeõigused lõpevad</w:t>
      </w:r>
      <w:r w:rsidRPr="00B25935">
        <w:rPr>
          <w:rFonts w:ascii="Times New Roman" w:hAnsi="Times New Roman"/>
          <w:i/>
          <w:sz w:val="24"/>
          <w:szCs w:val="24"/>
          <w:shd w:val="clear" w:color="auto" w:fill="FFFFFF"/>
          <w:lang w:val="et-EE"/>
        </w:rPr>
        <w:t xml:space="preserve">. </w:t>
      </w:r>
      <w:bookmarkEnd w:id="1"/>
    </w:p>
    <w:p w14:paraId="4740290D" w14:textId="77777777" w:rsidR="0088565F" w:rsidRPr="00B25935" w:rsidRDefault="0088565F">
      <w:pPr>
        <w:spacing w:after="0" w:line="276" w:lineRule="auto"/>
        <w:textAlignment w:val="top"/>
        <w:rPr>
          <w:rFonts w:ascii="Times New Roman" w:hAnsi="Times New Roman"/>
          <w:i/>
          <w:sz w:val="24"/>
          <w:szCs w:val="24"/>
          <w:shd w:val="clear" w:color="auto" w:fill="FFFFFF"/>
          <w:lang w:val="et-EE"/>
        </w:rPr>
      </w:pPr>
    </w:p>
    <w:p w14:paraId="0373B251" w14:textId="77777777" w:rsidR="0088565F" w:rsidRPr="00B25935" w:rsidRDefault="00000000">
      <w:pPr>
        <w:spacing w:after="0" w:line="276" w:lineRule="auto"/>
        <w:textAlignment w:val="top"/>
        <w:rPr>
          <w:rFonts w:ascii="Times New Roman" w:hAnsi="Times New Roman"/>
          <w:b/>
          <w:sz w:val="24"/>
          <w:szCs w:val="24"/>
          <w:lang w:val="et-EE"/>
        </w:rPr>
      </w:pPr>
      <w:r w:rsidRPr="00B25935">
        <w:rPr>
          <w:rFonts w:ascii="Times New Roman" w:hAnsi="Times New Roman"/>
          <w:b/>
          <w:sz w:val="24"/>
          <w:szCs w:val="24"/>
          <w:lang w:val="et-EE"/>
        </w:rPr>
        <w:t>5. LIIKME ÕIGUSED JA KOHUSTUSED</w:t>
      </w:r>
    </w:p>
    <w:p w14:paraId="088C71B2" w14:textId="77777777" w:rsidR="0088565F" w:rsidRPr="00B25935" w:rsidRDefault="0088565F">
      <w:pPr>
        <w:spacing w:after="0" w:line="276" w:lineRule="auto"/>
        <w:textAlignment w:val="top"/>
        <w:rPr>
          <w:rFonts w:ascii="Times New Roman" w:hAnsi="Times New Roman"/>
          <w:b/>
          <w:sz w:val="24"/>
          <w:szCs w:val="24"/>
          <w:lang w:val="et-EE"/>
        </w:rPr>
      </w:pPr>
    </w:p>
    <w:p w14:paraId="0EF269D9"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5.1. MTÜ liikmel on järgmised õigused:</w:t>
      </w:r>
    </w:p>
    <w:p w14:paraId="04D35572"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5.1.1. Osaleda hääleõigusega MTÜ üldkoosolekul;</w:t>
      </w:r>
    </w:p>
    <w:p w14:paraId="3A819EF3"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5.1.2. Valida MTÜ juhatuse, töögruppide ja komisjonide liikmeid;</w:t>
      </w:r>
    </w:p>
    <w:p w14:paraId="19BBB462"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5.1.3 Olla esindatud juhatuses ja komisjonides oma volitatud esindajaga;</w:t>
      </w:r>
    </w:p>
    <w:p w14:paraId="5103E0DA"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5.1.4. Esitada arupärimisi, avaldada arvamust ning teha ettepanekuid üldkoosoleku ja juhatuse töö kohta.</w:t>
      </w:r>
    </w:p>
    <w:p w14:paraId="1CD5EF74"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5.1.5. Osaleda MTÜ komisjonide töös.</w:t>
      </w:r>
    </w:p>
    <w:p w14:paraId="564FE9F7"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lastRenderedPageBreak/>
        <w:t>5.1.6. Kasutada MTÜ vahendeid ja vara selleks kehtestatud korras.</w:t>
      </w:r>
    </w:p>
    <w:p w14:paraId="52CF84BE"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5.1.7. Saada teavet kõigis MTÜ tegevust puudutavates küsimustes.</w:t>
      </w:r>
    </w:p>
    <w:p w14:paraId="7E2448F5"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5.1.8. Osaleda MTÜ poolt kehtestatud eelistingimustel MTÜ korraldatud üritustel ja kursustel.</w:t>
      </w:r>
    </w:p>
    <w:p w14:paraId="510FDA56"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5.2. MTÜ liikmel on järgmised kohustused:</w:t>
      </w:r>
    </w:p>
    <w:p w14:paraId="6837EE7B"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5.2.1. Tunnustada ja järgida ühingu põhikirja ja juhtorganite otsuseid.</w:t>
      </w:r>
    </w:p>
    <w:p w14:paraId="44C4CB56"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5.2.2. Osaleda korraliste ja erakorraliste üldkoosolekute ning valitavatesse organitesse kuulumisel nende töös.</w:t>
      </w:r>
    </w:p>
    <w:p w14:paraId="4CB9763D" w14:textId="22315FD1"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 xml:space="preserve">5.2.3. Tasuda õigeaegselt liikmemaksu üldkoosoleku poolt </w:t>
      </w:r>
      <w:r w:rsidR="00FC06E3" w:rsidRPr="00B25935">
        <w:rPr>
          <w:rFonts w:ascii="Times New Roman" w:hAnsi="Times New Roman"/>
          <w:sz w:val="24"/>
          <w:szCs w:val="24"/>
          <w:lang w:val="et-EE" w:eastAsia="et-EE"/>
        </w:rPr>
        <w:t>kehtestatud liikmemaksu suuruses</w:t>
      </w:r>
      <w:r w:rsidRPr="00B25935">
        <w:rPr>
          <w:rFonts w:ascii="Times New Roman" w:hAnsi="Times New Roman"/>
          <w:sz w:val="24"/>
          <w:szCs w:val="24"/>
          <w:lang w:val="et-EE" w:eastAsia="et-EE"/>
        </w:rPr>
        <w:t>.</w:t>
      </w:r>
    </w:p>
    <w:p w14:paraId="01F9CD64"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5.2.4. Kasutada heaperemehelikult MTÜ vara.</w:t>
      </w:r>
    </w:p>
    <w:p w14:paraId="674936E3"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5.2.5. Hoida ja kaitsta MTÜ head mainet.</w:t>
      </w:r>
    </w:p>
    <w:p w14:paraId="7ECBA031" w14:textId="77777777" w:rsidR="0088565F" w:rsidRPr="00B25935" w:rsidRDefault="0088565F">
      <w:pPr>
        <w:spacing w:after="0" w:line="276" w:lineRule="auto"/>
        <w:textAlignment w:val="top"/>
        <w:rPr>
          <w:rFonts w:ascii="Times New Roman" w:hAnsi="Times New Roman"/>
          <w:sz w:val="24"/>
          <w:szCs w:val="24"/>
          <w:lang w:val="et-EE" w:eastAsia="et-EE"/>
        </w:rPr>
      </w:pPr>
    </w:p>
    <w:p w14:paraId="64CD8710" w14:textId="77777777" w:rsidR="0088565F" w:rsidRPr="00B25935" w:rsidRDefault="00000000">
      <w:pPr>
        <w:spacing w:after="0" w:line="276" w:lineRule="auto"/>
        <w:textAlignment w:val="top"/>
        <w:rPr>
          <w:rFonts w:ascii="Times New Roman" w:hAnsi="Times New Roman"/>
          <w:b/>
          <w:sz w:val="24"/>
          <w:szCs w:val="24"/>
          <w:lang w:val="et-EE"/>
        </w:rPr>
      </w:pPr>
      <w:r w:rsidRPr="00B25935">
        <w:rPr>
          <w:rFonts w:ascii="Times New Roman" w:hAnsi="Times New Roman"/>
          <w:b/>
          <w:sz w:val="24"/>
          <w:szCs w:val="24"/>
          <w:lang w:val="et-EE"/>
        </w:rPr>
        <w:t>6. ÜLDKOOSOLEK</w:t>
      </w:r>
    </w:p>
    <w:p w14:paraId="3BC3560B" w14:textId="77777777" w:rsidR="0088565F" w:rsidRPr="00B25935" w:rsidRDefault="0088565F">
      <w:pPr>
        <w:spacing w:after="0" w:line="276" w:lineRule="auto"/>
        <w:textAlignment w:val="top"/>
        <w:rPr>
          <w:rFonts w:ascii="Times New Roman" w:hAnsi="Times New Roman"/>
          <w:b/>
          <w:sz w:val="24"/>
          <w:szCs w:val="24"/>
          <w:lang w:val="et-EE"/>
        </w:rPr>
      </w:pPr>
    </w:p>
    <w:p w14:paraId="4FC8A6AE"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6.1. MTÜ kõrgeimaks organiks on liikmete üldkoosolek, kus igal MTÜ liikmel on üks hääl.</w:t>
      </w:r>
    </w:p>
    <w:p w14:paraId="5FAF5460"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6.2. Üldkoosolek võtab vastu otsuseid MTÜ juhtimise kõikides küsimustes, mida ei ole seadusega või põhikirjaga antud juhatuse või MTÜ muu organi pädevusse.</w:t>
      </w:r>
      <w:bookmarkStart w:id="2" w:name="_Hlk494441490"/>
    </w:p>
    <w:p w14:paraId="6444C7AE"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6.3. Üldkoosoleku pädevusse kuulub:</w:t>
      </w:r>
      <w:bookmarkEnd w:id="2"/>
    </w:p>
    <w:p w14:paraId="3DAD5220"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 xml:space="preserve">6.3.1. Põhikirja muutmine. </w:t>
      </w:r>
    </w:p>
    <w:p w14:paraId="3D346F64" w14:textId="24CCD89B"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6.3.2 Eesmärgi muutmine. Eesmärki ei muudeta enne 31. detsembrit 20</w:t>
      </w:r>
      <w:r w:rsidR="00FC06E3" w:rsidRPr="00B25935">
        <w:rPr>
          <w:rFonts w:ascii="Times New Roman" w:hAnsi="Times New Roman"/>
          <w:sz w:val="24"/>
          <w:szCs w:val="24"/>
          <w:lang w:val="et-EE" w:eastAsia="et-EE"/>
        </w:rPr>
        <w:t>30</w:t>
      </w:r>
      <w:r w:rsidRPr="00B25935">
        <w:rPr>
          <w:rFonts w:ascii="Times New Roman" w:hAnsi="Times New Roman"/>
          <w:sz w:val="24"/>
          <w:szCs w:val="24"/>
          <w:lang w:val="et-EE" w:eastAsia="et-EE"/>
        </w:rPr>
        <w:t>.</w:t>
      </w:r>
      <w:r w:rsidR="00FC06E3" w:rsidRPr="00B25935">
        <w:rPr>
          <w:rFonts w:ascii="Times New Roman" w:hAnsi="Times New Roman"/>
          <w:sz w:val="24"/>
          <w:szCs w:val="24"/>
          <w:lang w:val="et-EE" w:eastAsia="et-EE"/>
        </w:rPr>
        <w:t xml:space="preserve"> </w:t>
      </w:r>
      <w:r w:rsidRPr="00B25935">
        <w:rPr>
          <w:rFonts w:ascii="Times New Roman" w:hAnsi="Times New Roman"/>
          <w:sz w:val="24"/>
          <w:szCs w:val="24"/>
          <w:lang w:val="et-EE" w:eastAsia="et-EE"/>
        </w:rPr>
        <w:t>a.</w:t>
      </w:r>
    </w:p>
    <w:p w14:paraId="1FA21A09"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6.3.3. Arengustrateegia väljatöötamise tegevuskava ja tegevuskava muudatuste heakskiitmine.</w:t>
      </w:r>
    </w:p>
    <w:p w14:paraId="28CD826B"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6.3.4. Arengustrateegia ja selle muudatuste heakskiitmine.</w:t>
      </w:r>
    </w:p>
    <w:p w14:paraId="6F1110B8" w14:textId="681C00B6"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color w:val="00B050"/>
          <w:sz w:val="24"/>
          <w:szCs w:val="24"/>
          <w:lang w:val="et-EE" w:eastAsia="et-EE"/>
        </w:rPr>
        <w:t xml:space="preserve">6.3.5. </w:t>
      </w:r>
      <w:bookmarkStart w:id="3" w:name="_Hlk149116387"/>
      <w:r w:rsidR="00FC06E3" w:rsidRPr="00B25935">
        <w:rPr>
          <w:rFonts w:ascii="Times New Roman" w:eastAsia="Segoe UI" w:hAnsi="Times New Roman"/>
          <w:sz w:val="24"/>
          <w:szCs w:val="24"/>
          <w:lang w:val="et-EE"/>
        </w:rPr>
        <w:t>Projektitoetuse taotlusvoorude toimumisaja ja tegevussuundade eelarve kinnitamine ja muutmine</w:t>
      </w:r>
      <w:r w:rsidR="009637F3" w:rsidRPr="00B25935">
        <w:rPr>
          <w:rFonts w:ascii="Times New Roman" w:eastAsia="Segoe UI" w:hAnsi="Times New Roman"/>
          <w:sz w:val="24"/>
          <w:szCs w:val="24"/>
          <w:lang w:val="et-EE"/>
        </w:rPr>
        <w:t>.</w:t>
      </w:r>
      <w:r w:rsidRPr="00B25935">
        <w:rPr>
          <w:rFonts w:ascii="Times New Roman" w:hAnsi="Times New Roman"/>
          <w:sz w:val="24"/>
          <w:szCs w:val="24"/>
          <w:lang w:val="et-EE" w:eastAsia="et-EE"/>
        </w:rPr>
        <w:t xml:space="preserve"> </w:t>
      </w:r>
    </w:p>
    <w:p w14:paraId="7CBB587A" w14:textId="3F687DBC"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 xml:space="preserve">6.3.6. </w:t>
      </w:r>
      <w:r w:rsidR="009637F3" w:rsidRPr="00B25935">
        <w:rPr>
          <w:rFonts w:ascii="Times New Roman" w:hAnsi="Times New Roman"/>
          <w:sz w:val="24"/>
          <w:szCs w:val="24"/>
          <w:lang w:val="et-EE" w:eastAsia="et-EE"/>
        </w:rPr>
        <w:t>Projektitoetuse taotluste p</w:t>
      </w:r>
      <w:r w:rsidRPr="00B25935">
        <w:rPr>
          <w:rFonts w:ascii="Times New Roman" w:hAnsi="Times New Roman"/>
          <w:sz w:val="24"/>
          <w:szCs w:val="24"/>
          <w:lang w:val="et-EE" w:eastAsia="et-EE"/>
        </w:rPr>
        <w:t>aremusjärjestuse ettepaneku</w:t>
      </w:r>
      <w:r w:rsidR="009637F3" w:rsidRPr="00B25935">
        <w:rPr>
          <w:rFonts w:ascii="Times New Roman" w:hAnsi="Times New Roman"/>
          <w:sz w:val="24"/>
          <w:szCs w:val="24"/>
          <w:lang w:val="et-EE" w:eastAsia="et-EE"/>
        </w:rPr>
        <w:t xml:space="preserve">te kinnitamine. </w:t>
      </w:r>
      <w:r w:rsidRPr="00B25935">
        <w:rPr>
          <w:rFonts w:ascii="Times New Roman" w:hAnsi="Times New Roman"/>
          <w:sz w:val="24"/>
          <w:szCs w:val="24"/>
          <w:lang w:val="et-EE" w:eastAsia="et-EE"/>
        </w:rPr>
        <w:t xml:space="preserve"> </w:t>
      </w:r>
    </w:p>
    <w:bookmarkEnd w:id="3"/>
    <w:p w14:paraId="3A3E476B"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6.3.7. Liikme- ja sisseastumismaksude maksmise korra ja suuruse otsustamine.</w:t>
      </w:r>
    </w:p>
    <w:p w14:paraId="02469A88"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6.3.8. Majandusaasta aruande kinnitamine.</w:t>
      </w:r>
    </w:p>
    <w:p w14:paraId="69A311E5"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6.3.9. MTÜ tegevuse lõpetamise või ühinemise ja jagunemise otsustamine.</w:t>
      </w:r>
    </w:p>
    <w:p w14:paraId="2FF26AC4"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6.3.10. Juhatuse liikmete valimine ja tagasikutsumine. Valimiste reglemendi kehtestamine.</w:t>
      </w:r>
    </w:p>
    <w:p w14:paraId="01F6B341"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6.3.11. Juhatuse töökorra kinnitamine.</w:t>
      </w:r>
    </w:p>
    <w:p w14:paraId="7047741D"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6.3.12. Projektide hindamise komisjoni valimine. Hindamiskomisjon on vähemalt 7-liikmeline.</w:t>
      </w:r>
    </w:p>
    <w:p w14:paraId="003E82E3"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rPr>
        <w:t xml:space="preserve">6.3.13. Igat projektitoetuse taotlust hindab vähemalt </w:t>
      </w:r>
      <w:r w:rsidRPr="00B25935">
        <w:rPr>
          <w:rFonts w:ascii="Times New Roman" w:hAnsi="Times New Roman"/>
          <w:color w:val="000000" w:themeColor="text1"/>
          <w:sz w:val="24"/>
          <w:szCs w:val="24"/>
          <w:lang w:val="et-EE"/>
        </w:rPr>
        <w:t>seitse</w:t>
      </w:r>
      <w:r w:rsidRPr="00B25935">
        <w:rPr>
          <w:rFonts w:ascii="Times New Roman" w:hAnsi="Times New Roman"/>
          <w:color w:val="FF0000"/>
          <w:sz w:val="24"/>
          <w:szCs w:val="24"/>
          <w:lang w:val="et-EE"/>
        </w:rPr>
        <w:t xml:space="preserve"> </w:t>
      </w:r>
      <w:r w:rsidRPr="00B25935">
        <w:rPr>
          <w:rFonts w:ascii="Times New Roman" w:hAnsi="Times New Roman"/>
          <w:sz w:val="24"/>
          <w:szCs w:val="24"/>
          <w:lang w:val="et-EE"/>
        </w:rPr>
        <w:t>hindamiskomisjoni liiget</w:t>
      </w:r>
      <w:r w:rsidRPr="00B25935">
        <w:rPr>
          <w:rFonts w:ascii="Times New Roman" w:hAnsi="Times New Roman"/>
          <w:sz w:val="24"/>
          <w:szCs w:val="24"/>
          <w:lang w:val="et-EE" w:eastAsia="et-EE"/>
        </w:rPr>
        <w:t xml:space="preserve"> ning komisjoni liige ei või olla sama MTÜ juhatuse liige ega algatusrühma töötaja.</w:t>
      </w:r>
    </w:p>
    <w:p w14:paraId="792FFCBA"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6.3.14. Muude komisjonide moodustamine.</w:t>
      </w:r>
    </w:p>
    <w:p w14:paraId="40FF699A"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 xml:space="preserve">6.3.15. Juhatuse või komisjoni liikmetega tehingute tegemine või tema vastu nõude esitamise otsustamine ja selles tehingus või nõudes MTÜ esindaja määramine. </w:t>
      </w:r>
    </w:p>
    <w:p w14:paraId="21830EBE"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6.3.16. Tingimuste seadmine ning volituste andmine juhatusele MTÜ kinnisasjade ja registrisse kantud vallasasjade võõrandamiseks või asjaõigusega koormamiseks.</w:t>
      </w:r>
      <w:bookmarkStart w:id="4" w:name="_Hlk494441641"/>
    </w:p>
    <w:p w14:paraId="3BD941AD"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6.3.17. Juhatuse poolt valitud revidendi või audiitori teenuse pakkuja heakskiitmine ja kinnitamine ning tagasikutsumine. Revisjoniaruannete kinnitamine.</w:t>
      </w:r>
      <w:bookmarkEnd w:id="4"/>
    </w:p>
    <w:p w14:paraId="18B95B99"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6.3.18. Muude küsimuste otsustamine, mida ei ole seaduse või põhikirjaga antud teiste organite pädevusse.</w:t>
      </w:r>
    </w:p>
    <w:p w14:paraId="19FBB694"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6.4. Üldkoosoleku kutsub kokku juhatus:</w:t>
      </w:r>
    </w:p>
    <w:p w14:paraId="689815DE"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lastRenderedPageBreak/>
        <w:t>6.4.1. korraliselt, vähemalt üks kord aastas.</w:t>
      </w:r>
    </w:p>
    <w:p w14:paraId="2D8BD824"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6.4.2. erakorraliselt, kui seda nõuab kirjalikult ja põhjust ära näidates vähemalt 1/10 MTÜ liikmetest.</w:t>
      </w:r>
    </w:p>
    <w:p w14:paraId="68EFA588"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6.5. Kui juhatus ei kutsu üldkoosolekut kokku punktis 6.4.2. nimetatud asjaoludel võivad taotlejad üldkoosoleku ise kokku kutsuda samas korras juhatusega.</w:t>
      </w:r>
    </w:p>
    <w:p w14:paraId="4CAE450C"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 xml:space="preserve">6.6. Üldkoosoleku kokkukutsumisest peab ette teatama vähemalt 7 tööpäeva näidates ära üldkoosoleku toimumise aja, koha ja päevakorra projekti, kui seaduse alusel pole nõutav pikem etteteatamisaeg ja täpsem informatsioon. </w:t>
      </w:r>
    </w:p>
    <w:p w14:paraId="549BB3C0" w14:textId="0F6E4750"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 xml:space="preserve">6.6.1. </w:t>
      </w:r>
      <w:bookmarkStart w:id="5" w:name="_Hlk149117034"/>
      <w:r w:rsidRPr="00B25935">
        <w:rPr>
          <w:rFonts w:ascii="Times New Roman" w:hAnsi="Times New Roman"/>
          <w:sz w:val="24"/>
          <w:szCs w:val="24"/>
          <w:lang w:val="et-EE" w:eastAsia="et-EE"/>
        </w:rPr>
        <w:t xml:space="preserve">Juhatus avaldab teate kohalikus meedias üldkoosoleku kokkukutsumiseks  ja elanikkonna teavitamiseks vähemalt </w:t>
      </w:r>
      <w:r w:rsidR="00F50A32" w:rsidRPr="00B25935">
        <w:rPr>
          <w:rFonts w:ascii="Times New Roman" w:hAnsi="Times New Roman"/>
          <w:sz w:val="24"/>
          <w:szCs w:val="24"/>
          <w:lang w:val="et-EE" w:eastAsia="et-EE"/>
        </w:rPr>
        <w:t>10</w:t>
      </w:r>
      <w:r w:rsidRPr="00B25935">
        <w:rPr>
          <w:rFonts w:ascii="Times New Roman" w:hAnsi="Times New Roman"/>
          <w:sz w:val="24"/>
          <w:szCs w:val="24"/>
          <w:lang w:val="et-EE" w:eastAsia="et-EE"/>
        </w:rPr>
        <w:t xml:space="preserve"> tööpäeva enne MTÜ üldkoosoleku</w:t>
      </w:r>
      <w:r w:rsidR="00F306E0" w:rsidRPr="00B25935">
        <w:rPr>
          <w:rFonts w:ascii="Times New Roman" w:hAnsi="Times New Roman"/>
          <w:sz w:val="24"/>
          <w:szCs w:val="24"/>
          <w:lang w:val="et-EE" w:eastAsia="et-EE"/>
        </w:rPr>
        <w:t xml:space="preserve"> ja teabepäeva</w:t>
      </w:r>
      <w:r w:rsidR="002C3291" w:rsidRPr="00B25935">
        <w:rPr>
          <w:rFonts w:ascii="Times New Roman" w:hAnsi="Times New Roman"/>
          <w:sz w:val="24"/>
          <w:szCs w:val="24"/>
          <w:lang w:val="et-EE" w:eastAsia="et-EE"/>
        </w:rPr>
        <w:t xml:space="preserve"> </w:t>
      </w:r>
      <w:r w:rsidRPr="00B25935">
        <w:rPr>
          <w:rFonts w:ascii="Times New Roman" w:hAnsi="Times New Roman"/>
          <w:sz w:val="24"/>
          <w:szCs w:val="24"/>
          <w:lang w:val="et-EE" w:eastAsia="et-EE"/>
        </w:rPr>
        <w:t>toimumist järgmistel juhtudel:</w:t>
      </w:r>
    </w:p>
    <w:p w14:paraId="744BB725" w14:textId="62D8A2B5" w:rsidR="0088565F" w:rsidRPr="00B25935" w:rsidRDefault="00000000" w:rsidP="002C3291">
      <w:pPr>
        <w:pStyle w:val="Loendilik"/>
        <w:numPr>
          <w:ilvl w:val="0"/>
          <w:numId w:val="2"/>
        </w:numPr>
        <w:spacing w:after="0" w:line="276" w:lineRule="auto"/>
        <w:textAlignment w:val="top"/>
        <w:rPr>
          <w:rFonts w:ascii="Times New Roman" w:hAnsi="Times New Roman"/>
          <w:sz w:val="24"/>
          <w:szCs w:val="24"/>
          <w:lang w:val="et-EE" w:eastAsia="et-EE"/>
        </w:rPr>
      </w:pPr>
      <w:bookmarkStart w:id="6" w:name="_Hlk150153404"/>
      <w:r w:rsidRPr="00B25935">
        <w:rPr>
          <w:rFonts w:ascii="Times New Roman" w:hAnsi="Times New Roman"/>
          <w:sz w:val="24"/>
          <w:szCs w:val="24"/>
          <w:lang w:val="et-EE" w:eastAsia="et-EE"/>
        </w:rPr>
        <w:t xml:space="preserve">MTÜ </w:t>
      </w:r>
      <w:r w:rsidR="002C3291" w:rsidRPr="00B25935">
        <w:rPr>
          <w:rFonts w:ascii="Times New Roman" w:hAnsi="Times New Roman"/>
          <w:sz w:val="24"/>
          <w:szCs w:val="24"/>
          <w:lang w:val="et-EE" w:eastAsia="et-EE"/>
        </w:rPr>
        <w:t>üld</w:t>
      </w:r>
      <w:r w:rsidRPr="00B25935">
        <w:rPr>
          <w:rFonts w:ascii="Times New Roman" w:hAnsi="Times New Roman"/>
          <w:sz w:val="24"/>
          <w:szCs w:val="24"/>
          <w:lang w:val="et-EE" w:eastAsia="et-EE"/>
        </w:rPr>
        <w:t>koosolek, mis korraldatakse strateegia väljatöötamise tegevuskava heakskiitmiseks</w:t>
      </w:r>
      <w:r w:rsidR="00B04BCA" w:rsidRPr="00B25935">
        <w:rPr>
          <w:rFonts w:ascii="Times New Roman" w:hAnsi="Times New Roman"/>
          <w:sz w:val="24"/>
          <w:szCs w:val="24"/>
          <w:lang w:val="et-EE" w:eastAsia="et-EE"/>
        </w:rPr>
        <w:t>.</w:t>
      </w:r>
    </w:p>
    <w:p w14:paraId="714D81CE" w14:textId="0FF57A70" w:rsidR="00B04BCA" w:rsidRPr="00B25935" w:rsidRDefault="00000000" w:rsidP="00B04BCA">
      <w:pPr>
        <w:pStyle w:val="Loendilik"/>
        <w:numPr>
          <w:ilvl w:val="0"/>
          <w:numId w:val="2"/>
        </w:num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 xml:space="preserve">MTÜ </w:t>
      </w:r>
      <w:r w:rsidR="002C3291" w:rsidRPr="00B25935">
        <w:rPr>
          <w:rFonts w:ascii="Times New Roman" w:hAnsi="Times New Roman"/>
          <w:sz w:val="24"/>
          <w:szCs w:val="24"/>
          <w:lang w:val="et-EE" w:eastAsia="et-EE"/>
        </w:rPr>
        <w:t>üld</w:t>
      </w:r>
      <w:r w:rsidRPr="00B25935">
        <w:rPr>
          <w:rFonts w:ascii="Times New Roman" w:hAnsi="Times New Roman"/>
          <w:sz w:val="24"/>
          <w:szCs w:val="24"/>
          <w:lang w:val="et-EE" w:eastAsia="et-EE"/>
        </w:rPr>
        <w:t xml:space="preserve">koosolek, mis korraldatakse strateegia </w:t>
      </w:r>
      <w:r w:rsidR="00757250" w:rsidRPr="00B25935">
        <w:rPr>
          <w:rFonts w:ascii="Times New Roman" w:hAnsi="Times New Roman"/>
          <w:sz w:val="24"/>
          <w:szCs w:val="24"/>
          <w:lang w:val="et-EE" w:eastAsia="et-EE"/>
        </w:rPr>
        <w:t xml:space="preserve">ja selle muudatuste </w:t>
      </w:r>
      <w:r w:rsidR="00B04BCA" w:rsidRPr="00B25935">
        <w:rPr>
          <w:rFonts w:ascii="Times New Roman" w:hAnsi="Times New Roman"/>
          <w:sz w:val="24"/>
          <w:szCs w:val="24"/>
          <w:lang w:val="et-EE" w:eastAsia="et-EE"/>
        </w:rPr>
        <w:t>vastuvõtmiseks</w:t>
      </w:r>
      <w:r w:rsidR="00757250" w:rsidRPr="00B25935">
        <w:rPr>
          <w:rFonts w:ascii="Times New Roman" w:hAnsi="Times New Roman"/>
          <w:sz w:val="24"/>
          <w:szCs w:val="24"/>
          <w:lang w:val="et-EE" w:eastAsia="et-EE"/>
        </w:rPr>
        <w:t>.</w:t>
      </w:r>
    </w:p>
    <w:p w14:paraId="6FAA3E57" w14:textId="0825D4E0" w:rsidR="0088565F" w:rsidRPr="00B25935" w:rsidRDefault="00000000" w:rsidP="00B04BCA">
      <w:pPr>
        <w:pStyle w:val="Loendilik"/>
        <w:numPr>
          <w:ilvl w:val="0"/>
          <w:numId w:val="2"/>
        </w:num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 xml:space="preserve">MTÜ </w:t>
      </w:r>
      <w:r w:rsidR="002C3291" w:rsidRPr="00B25935">
        <w:rPr>
          <w:rFonts w:ascii="Times New Roman" w:hAnsi="Times New Roman"/>
          <w:sz w:val="24"/>
          <w:szCs w:val="24"/>
          <w:lang w:val="et-EE" w:eastAsia="et-EE"/>
        </w:rPr>
        <w:t>üld</w:t>
      </w:r>
      <w:r w:rsidRPr="00B25935">
        <w:rPr>
          <w:rFonts w:ascii="Times New Roman" w:hAnsi="Times New Roman"/>
          <w:sz w:val="24"/>
          <w:szCs w:val="24"/>
          <w:lang w:val="et-EE" w:eastAsia="et-EE"/>
        </w:rPr>
        <w:t xml:space="preserve">koosolek, mis korraldatakse strateegia </w:t>
      </w:r>
      <w:r w:rsidR="009637F3" w:rsidRPr="00B25935">
        <w:rPr>
          <w:rFonts w:ascii="Times New Roman" w:eastAsia="Segoe UI" w:hAnsi="Times New Roman"/>
          <w:sz w:val="24"/>
          <w:szCs w:val="24"/>
          <w:lang w:val="et-EE"/>
        </w:rPr>
        <w:t>projektitoetuse taotlusvoorude toimumisaja ja tegevussuundade eelarve kinnitamiseks ja muutmiseks</w:t>
      </w:r>
      <w:r w:rsidR="002C3291" w:rsidRPr="00B25935">
        <w:rPr>
          <w:rFonts w:ascii="Times New Roman" w:hAnsi="Times New Roman"/>
          <w:sz w:val="24"/>
          <w:szCs w:val="24"/>
          <w:lang w:val="et-EE" w:eastAsia="et-EE"/>
        </w:rPr>
        <w:t xml:space="preserve"> tutvustades elluviidavaid strateegia tegevussuundi, projektide paremusjärjestuse moodustamise korda ning hindamiskriteeriumeid. </w:t>
      </w:r>
    </w:p>
    <w:p w14:paraId="7126913B" w14:textId="533B1996" w:rsidR="0088565F" w:rsidRPr="00B25935" w:rsidRDefault="00000000" w:rsidP="00B04BCA">
      <w:pPr>
        <w:pStyle w:val="Loendilik"/>
        <w:numPr>
          <w:ilvl w:val="0"/>
          <w:numId w:val="2"/>
        </w:numPr>
        <w:spacing w:after="0" w:line="240"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 xml:space="preserve">MTÜ </w:t>
      </w:r>
      <w:r w:rsidR="002C3291" w:rsidRPr="00B25935">
        <w:rPr>
          <w:rFonts w:ascii="Times New Roman" w:hAnsi="Times New Roman"/>
          <w:sz w:val="24"/>
          <w:szCs w:val="24"/>
          <w:lang w:val="et-EE" w:eastAsia="et-EE"/>
        </w:rPr>
        <w:t>üld</w:t>
      </w:r>
      <w:r w:rsidRPr="00B25935">
        <w:rPr>
          <w:rFonts w:ascii="Times New Roman" w:hAnsi="Times New Roman"/>
          <w:sz w:val="24"/>
          <w:szCs w:val="24"/>
          <w:lang w:val="et-EE" w:eastAsia="et-EE"/>
        </w:rPr>
        <w:t xml:space="preserve">koosolek, </w:t>
      </w:r>
      <w:bookmarkStart w:id="7" w:name="_Hlk493239760"/>
      <w:r w:rsidR="00B04BCA" w:rsidRPr="00B25935">
        <w:rPr>
          <w:rFonts w:ascii="Times New Roman" w:hAnsi="Times New Roman"/>
          <w:sz w:val="24"/>
          <w:szCs w:val="24"/>
          <w:lang w:val="et-EE" w:eastAsia="et-EE"/>
        </w:rPr>
        <w:t>kus kinnitatakse projektitoetuse taotluste paremusjärjestus.</w:t>
      </w:r>
    </w:p>
    <w:p w14:paraId="52499DF6" w14:textId="0370EA4F" w:rsidR="00B04BCA" w:rsidRPr="00B25935" w:rsidRDefault="00B04BCA" w:rsidP="00B04BCA">
      <w:pPr>
        <w:pStyle w:val="Loendilik"/>
        <w:numPr>
          <w:ilvl w:val="0"/>
          <w:numId w:val="2"/>
        </w:numPr>
        <w:spacing w:after="0" w:line="240"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 xml:space="preserve">MTÜ </w:t>
      </w:r>
      <w:r w:rsidR="002C3291" w:rsidRPr="00B25935">
        <w:rPr>
          <w:rFonts w:ascii="Times New Roman" w:hAnsi="Times New Roman"/>
          <w:sz w:val="24"/>
          <w:szCs w:val="24"/>
          <w:lang w:val="et-EE" w:eastAsia="et-EE"/>
        </w:rPr>
        <w:t>üld</w:t>
      </w:r>
      <w:r w:rsidRPr="00B25935">
        <w:rPr>
          <w:rFonts w:ascii="Times New Roman" w:hAnsi="Times New Roman"/>
          <w:sz w:val="24"/>
          <w:szCs w:val="24"/>
          <w:lang w:val="et-EE" w:eastAsia="et-EE"/>
        </w:rPr>
        <w:t>koosolek, kus valitakse projektide hindamise komisjon.</w:t>
      </w:r>
    </w:p>
    <w:p w14:paraId="21726B3B" w14:textId="11449755" w:rsidR="00757250" w:rsidRPr="00B25935" w:rsidRDefault="00F306E0" w:rsidP="00F306E0">
      <w:pPr>
        <w:pStyle w:val="Loendilik"/>
        <w:numPr>
          <w:ilvl w:val="0"/>
          <w:numId w:val="2"/>
        </w:numPr>
        <w:spacing w:after="0" w:line="240"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Piirkondlik teabepäev</w:t>
      </w:r>
      <w:r w:rsidR="00757250" w:rsidRPr="00B25935">
        <w:rPr>
          <w:rFonts w:ascii="Times New Roman" w:hAnsi="Times New Roman"/>
          <w:sz w:val="24"/>
          <w:szCs w:val="24"/>
          <w:lang w:val="et-EE" w:eastAsia="et-EE"/>
        </w:rPr>
        <w:t xml:space="preserve">, </w:t>
      </w:r>
      <w:r w:rsidRPr="00B25935">
        <w:rPr>
          <w:rFonts w:ascii="Times New Roman" w:hAnsi="Times New Roman"/>
          <w:sz w:val="24"/>
          <w:szCs w:val="24"/>
          <w:lang w:val="et-EE" w:eastAsia="et-EE"/>
        </w:rPr>
        <w:t>kus tutvustatakse projektitoetuse taotlemise võimalusi, sealhulgas toetatavaid tegevusi, toetuse saamise nõudeid ning toetuse taotlemise tingimusi ja korda.</w:t>
      </w:r>
    </w:p>
    <w:bookmarkEnd w:id="5"/>
    <w:p w14:paraId="79C487D1" w14:textId="7EAE6AF4" w:rsidR="00F306E0" w:rsidRPr="00B25935" w:rsidRDefault="00F306E0" w:rsidP="00F306E0">
      <w:pPr>
        <w:spacing w:after="0" w:line="240"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 xml:space="preserve">6.6.2. </w:t>
      </w:r>
      <w:bookmarkStart w:id="8" w:name="_Hlk149117606"/>
      <w:r w:rsidRPr="00B25935">
        <w:rPr>
          <w:rFonts w:ascii="Times New Roman" w:hAnsi="Times New Roman"/>
          <w:sz w:val="24"/>
          <w:szCs w:val="24"/>
          <w:lang w:val="et-EE" w:eastAsia="et-EE"/>
        </w:rPr>
        <w:t>Juhatus teatab taotlusvooru avamisest kohaliku või üleriigilise levikuga</w:t>
      </w:r>
    </w:p>
    <w:p w14:paraId="039B4AD9" w14:textId="77777777" w:rsidR="00F306E0" w:rsidRPr="00B25935" w:rsidRDefault="00F306E0" w:rsidP="00F306E0">
      <w:pPr>
        <w:spacing w:after="0" w:line="240"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ajalehe kaudu vähemalt 20 tööpäeva ette ja lisab viite veebilehele, kus on võimalik tutvuda</w:t>
      </w:r>
    </w:p>
    <w:p w14:paraId="1E1A903B" w14:textId="27578A83" w:rsidR="00F306E0" w:rsidRPr="00B25935" w:rsidRDefault="00F306E0" w:rsidP="00F306E0">
      <w:pPr>
        <w:spacing w:after="0" w:line="240"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avatavate tegevussuundade eelarvega, taotlusvoorude toimumise ajaga, toetatavate tegevustega ning taotluse hindamise kriteeriumitega.</w:t>
      </w:r>
    </w:p>
    <w:bookmarkEnd w:id="6"/>
    <w:bookmarkEnd w:id="8"/>
    <w:p w14:paraId="2AF7E524"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 xml:space="preserve">6.7. Üldkoosolek võib vastu võtta otsuseid v.a p 6.12 ettenähtud otsused, kui tema kokkukutsumisel on järgitud kõiki seadusest ja MTÜ põhikirjast tulenevaid nõudeid ning selles osaleb </w:t>
      </w:r>
      <w:r w:rsidRPr="00B25935">
        <w:rPr>
          <w:rFonts w:ascii="Times New Roman" w:hAnsi="Times New Roman"/>
          <w:b/>
          <w:bCs/>
          <w:sz w:val="24"/>
          <w:szCs w:val="24"/>
          <w:lang w:val="et-EE" w:eastAsia="et-EE"/>
        </w:rPr>
        <w:t>üle poole</w:t>
      </w:r>
      <w:r w:rsidRPr="00B25935">
        <w:rPr>
          <w:rFonts w:ascii="Times New Roman" w:hAnsi="Times New Roman"/>
          <w:sz w:val="24"/>
          <w:szCs w:val="24"/>
          <w:lang w:val="et-EE" w:eastAsia="et-EE"/>
        </w:rPr>
        <w:t xml:space="preserve"> MTÜ liikmetest. </w:t>
      </w:r>
      <w:bookmarkEnd w:id="7"/>
    </w:p>
    <w:p w14:paraId="031E6A3A" w14:textId="77777777" w:rsidR="0088565F" w:rsidRPr="00B25935" w:rsidRDefault="00000000">
      <w:pPr>
        <w:spacing w:after="0" w:line="276" w:lineRule="auto"/>
        <w:textAlignment w:val="top"/>
        <w:rPr>
          <w:rFonts w:ascii="Times New Roman" w:hAnsi="Times New Roman"/>
          <w:color w:val="FF0000"/>
          <w:sz w:val="24"/>
          <w:szCs w:val="24"/>
          <w:lang w:val="et-EE" w:eastAsia="et-EE"/>
        </w:rPr>
      </w:pPr>
      <w:r w:rsidRPr="00B25935">
        <w:rPr>
          <w:rFonts w:ascii="Times New Roman" w:hAnsi="Times New Roman"/>
          <w:sz w:val="24"/>
          <w:szCs w:val="24"/>
          <w:lang w:val="et-EE" w:eastAsia="et-EE"/>
        </w:rPr>
        <w:t>6.8. Kui üldkoosolek ei ole p.6.7 kohaselt pädev otsuseid vastu võtma, kutsub juhatus kolme nädala jooksul kokku uue üldkoosoleku sama päevakorraga.</w:t>
      </w:r>
    </w:p>
    <w:p w14:paraId="40DDE5DF"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6.9. Kui üldkoosoleku kokkukutsumisel on rikutud seadust või põhikirja nõudeid, on üldkoosolek õigustatud otsuseid vastu võtma ainult siis, kui koosolekul on esindatud kõik liikmed.</w:t>
      </w:r>
    </w:p>
    <w:p w14:paraId="1BC87BB3" w14:textId="1753D53C"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 xml:space="preserve">6.10. Igal liikmel on üks hääl. Ühingu liige võib volitada teist liiget hääletama tema eest vastava volikirja blanketil allkirjastades volikirja kas käsikirjaliselt või digitaalselt. Üldkoosolekul võib isik osaleda ja hääletada kuni </w:t>
      </w:r>
      <w:r w:rsidR="00760965" w:rsidRPr="00B25935">
        <w:rPr>
          <w:rFonts w:ascii="Times New Roman" w:hAnsi="Times New Roman"/>
          <w:sz w:val="24"/>
          <w:szCs w:val="24"/>
          <w:lang w:val="et-EE" w:eastAsia="et-EE"/>
        </w:rPr>
        <w:t>4</w:t>
      </w:r>
      <w:r w:rsidRPr="00B25935">
        <w:rPr>
          <w:rFonts w:ascii="Times New Roman" w:hAnsi="Times New Roman"/>
          <w:sz w:val="24"/>
          <w:szCs w:val="24"/>
          <w:lang w:val="et-EE" w:eastAsia="et-EE"/>
        </w:rPr>
        <w:t xml:space="preserve"> liikme esindajana</w:t>
      </w:r>
      <w:r w:rsidR="00760965" w:rsidRPr="00B25935">
        <w:rPr>
          <w:rFonts w:ascii="Times New Roman" w:hAnsi="Times New Roman"/>
          <w:sz w:val="24"/>
          <w:szCs w:val="24"/>
          <w:lang w:val="et-EE" w:eastAsia="et-EE"/>
        </w:rPr>
        <w:t xml:space="preserve"> (kokku viie häälega)</w:t>
      </w:r>
      <w:r w:rsidRPr="00B25935">
        <w:rPr>
          <w:rFonts w:ascii="Times New Roman" w:hAnsi="Times New Roman"/>
          <w:sz w:val="24"/>
          <w:szCs w:val="24"/>
          <w:lang w:val="et-EE" w:eastAsia="et-EE"/>
        </w:rPr>
        <w:t>.</w:t>
      </w:r>
      <w:r w:rsidRPr="00B25935">
        <w:rPr>
          <w:rFonts w:ascii="Times New Roman" w:hAnsi="Times New Roman"/>
          <w:color w:val="FF0000"/>
          <w:sz w:val="24"/>
          <w:szCs w:val="24"/>
          <w:lang w:val="et-EE" w:eastAsia="et-EE"/>
        </w:rPr>
        <w:t xml:space="preserve"> </w:t>
      </w:r>
      <w:r w:rsidRPr="00B25935">
        <w:rPr>
          <w:rFonts w:ascii="Times New Roman" w:hAnsi="Times New Roman"/>
          <w:sz w:val="24"/>
          <w:szCs w:val="24"/>
          <w:lang w:val="et-EE" w:eastAsia="et-EE"/>
        </w:rPr>
        <w:t xml:space="preserve"> Liige ja liikme esindaja ei või hääletada, kui MTÜ otsustab temaga või tema poolt esindatava liikmega tehingu tegemist või nende vastu nõude esitamist või nendega kohtuvaidluse alustamist või lõpetamist. Nimetatud liikmete hääli ei arvestata esindatuse määramisel.</w:t>
      </w:r>
    </w:p>
    <w:p w14:paraId="753E4AC8"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6.11. Üldkoosoleku otsus on vastu võetud, kui selle poolt hääletab üle poole koosolekul osalenud liikmetest ja põhikirjaga pole ette nähtud suurema häälteenamuse nõuet.</w:t>
      </w:r>
    </w:p>
    <w:p w14:paraId="1F438477" w14:textId="4554A684" w:rsidR="0088565F" w:rsidRPr="00B25935" w:rsidRDefault="00000000" w:rsidP="002C3291">
      <w:pPr>
        <w:pStyle w:val="Loendilik"/>
        <w:spacing w:after="0"/>
        <w:ind w:left="0"/>
        <w:textAlignment w:val="top"/>
        <w:rPr>
          <w:rFonts w:ascii="Times New Roman" w:hAnsi="Times New Roman"/>
          <w:sz w:val="24"/>
          <w:szCs w:val="24"/>
          <w:lang w:val="et-EE"/>
        </w:rPr>
      </w:pPr>
      <w:r w:rsidRPr="00B25935">
        <w:rPr>
          <w:rFonts w:ascii="Times New Roman" w:hAnsi="Times New Roman"/>
          <w:sz w:val="24"/>
          <w:szCs w:val="24"/>
          <w:lang w:val="et-EE" w:eastAsia="et-EE"/>
        </w:rPr>
        <w:lastRenderedPageBreak/>
        <w:t xml:space="preserve">6.12. Käesoleva põhikirja punktides 6.3.3 - 6.3.6 ning </w:t>
      </w:r>
      <w:commentRangeStart w:id="9"/>
      <w:r w:rsidR="00CB4B8C" w:rsidRPr="00CB4B8C">
        <w:rPr>
          <w:rFonts w:ascii="Times New Roman" w:hAnsi="Times New Roman"/>
          <w:color w:val="FF0000"/>
          <w:sz w:val="24"/>
          <w:szCs w:val="24"/>
          <w:lang w:val="et-EE" w:eastAsia="et-EE"/>
        </w:rPr>
        <w:t xml:space="preserve">6.3.12 </w:t>
      </w:r>
      <w:commentRangeEnd w:id="9"/>
      <w:r w:rsidR="00E9001F">
        <w:rPr>
          <w:rStyle w:val="Kommentaariviide"/>
        </w:rPr>
        <w:commentReference w:id="9"/>
      </w:r>
      <w:r w:rsidR="00CB4B8C">
        <w:rPr>
          <w:rFonts w:ascii="Times New Roman" w:hAnsi="Times New Roman"/>
          <w:sz w:val="24"/>
          <w:szCs w:val="24"/>
          <w:lang w:val="et-EE" w:eastAsia="et-EE"/>
        </w:rPr>
        <w:t xml:space="preserve">ja </w:t>
      </w:r>
      <w:r w:rsidRPr="00B25935">
        <w:rPr>
          <w:rFonts w:ascii="Times New Roman" w:hAnsi="Times New Roman"/>
          <w:sz w:val="24"/>
          <w:szCs w:val="24"/>
          <w:lang w:val="et-EE" w:eastAsia="et-EE"/>
        </w:rPr>
        <w:t>6.14  otsuste vastu võtmiseks peab hääletamisest osa võtma vähemalt 51% MTÜ liikmetest ja otsuse vastuvõtmise poolt peavad olema hääletanud vähemalt 2/3</w:t>
      </w:r>
      <w:r w:rsidRPr="00B25935">
        <w:rPr>
          <w:rFonts w:ascii="Times New Roman" w:hAnsi="Times New Roman"/>
          <w:color w:val="FF0000"/>
          <w:sz w:val="24"/>
          <w:szCs w:val="24"/>
          <w:lang w:val="et-EE" w:eastAsia="et-EE"/>
        </w:rPr>
        <w:t xml:space="preserve"> </w:t>
      </w:r>
      <w:r w:rsidRPr="00B25935">
        <w:rPr>
          <w:rFonts w:ascii="Times New Roman" w:hAnsi="Times New Roman"/>
          <w:sz w:val="24"/>
          <w:szCs w:val="24"/>
          <w:lang w:val="et-EE" w:eastAsia="et-EE"/>
        </w:rPr>
        <w:t xml:space="preserve">üldkoosolekul osalevad liikmed. </w:t>
      </w:r>
    </w:p>
    <w:p w14:paraId="7C3D7D27" w14:textId="77777777" w:rsidR="0088565F" w:rsidRPr="00B25935" w:rsidRDefault="00000000">
      <w:pPr>
        <w:pStyle w:val="Loendilik"/>
        <w:spacing w:after="0"/>
        <w:ind w:left="0"/>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6.13. Isiku valimisel loetakse valituks kandidaat, kes sai teistest enam hääli. Häälte võrdsel jagunemisel heidetakse liisku.</w:t>
      </w:r>
    </w:p>
    <w:p w14:paraId="5DF73CA6"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6.14. Põhikirja muutmise, MTÜ lõpetamise, ühinemise või jagunemise otsus on vastuvõetud, kui selle poolt hääletab 2/3 üldkoosolekul osalenud liikmetest. Põhikirja muudatus jõustub selle registrisse kandmisest.</w:t>
      </w:r>
    </w:p>
    <w:p w14:paraId="70DE9354"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6.15. Põhikirjas ettenähtud MTÜ eesmärgi muutmiseks on vajalik vähemalt 9/10 liikmete nõusolek. Muutmist otsustanud üldkoosolekul mitteosalenud liikme nõusolek peab olema esitatud kirjalikult.</w:t>
      </w:r>
    </w:p>
    <w:p w14:paraId="25C6F45B"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6.16. Kui MTÜ liige soovib mingi küsimuse arutamist üldkoosolekul, peab ta sellest kirjalikult teatama MTÜ juhatusele enne koosoleku kutse väljasaatmist.</w:t>
      </w:r>
    </w:p>
    <w:p w14:paraId="5C98FDD4"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6.17. Kui vähemalt 1/3 hääleõiguslikest liikmetest nõuab viiakse hääletamine läbi salajase hääletamise teel.</w:t>
      </w:r>
    </w:p>
    <w:p w14:paraId="744EA5C0"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6.18. Üldkoosoleku tööd juhib üldkoosoleku poolt valitud juhataja.</w:t>
      </w:r>
    </w:p>
    <w:p w14:paraId="08399AA2"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6.19. Üldkoosoleku otsused protokollitakse. Protokollile kirjutavad alla protokollija ja üldkoosoleku juhataja. Protokolli viseerivad täiendavalt kaks üldkoosoleku poolt selleks volitatud osalejat.</w:t>
      </w:r>
    </w:p>
    <w:p w14:paraId="24EDF146" w14:textId="77777777" w:rsidR="0088565F" w:rsidRPr="00B25935" w:rsidRDefault="00000000">
      <w:pPr>
        <w:pStyle w:val="Pealkiri3"/>
        <w:shd w:val="clear" w:color="auto" w:fill="FFFFFF"/>
        <w:spacing w:before="300"/>
        <w:rPr>
          <w:rFonts w:ascii="Times New Roman" w:hAnsi="Times New Roman" w:cs="Times New Roman"/>
          <w:b/>
          <w:bCs/>
          <w:color w:val="auto"/>
          <w:lang w:val="et-EE"/>
        </w:rPr>
      </w:pPr>
      <w:r w:rsidRPr="00B25935">
        <w:rPr>
          <w:rFonts w:ascii="Times New Roman" w:hAnsi="Times New Roman" w:cs="Times New Roman"/>
          <w:b/>
          <w:bCs/>
          <w:color w:val="auto"/>
          <w:lang w:val="et-EE"/>
        </w:rPr>
        <w:t>7. OTSUSTE VASTUVÕTMINE ÜLDKOOSOLEKUT KOKKU KUTSUMATA</w:t>
      </w:r>
    </w:p>
    <w:p w14:paraId="574DDBA7" w14:textId="77777777" w:rsidR="0088565F" w:rsidRPr="00B25935" w:rsidRDefault="0088565F">
      <w:pPr>
        <w:rPr>
          <w:rFonts w:ascii="Times New Roman" w:hAnsi="Times New Roman"/>
          <w:color w:val="00B050"/>
          <w:sz w:val="24"/>
          <w:szCs w:val="24"/>
          <w:lang w:val="et-EE"/>
        </w:rPr>
      </w:pPr>
    </w:p>
    <w:p w14:paraId="60F06B9C" w14:textId="48EF7124" w:rsidR="0088565F" w:rsidRPr="00B25935" w:rsidRDefault="00000000">
      <w:pPr>
        <w:pStyle w:val="Normaallaadveeb"/>
        <w:shd w:val="clear" w:color="auto" w:fill="FFFFFF"/>
        <w:spacing w:beforeAutospacing="0" w:after="0" w:afterAutospacing="0" w:line="276" w:lineRule="auto"/>
      </w:pPr>
      <w:bookmarkStart w:id="11" w:name="_Hlk149118998"/>
      <w:r w:rsidRPr="00B25935">
        <w:t xml:space="preserve">7.1. </w:t>
      </w:r>
      <w:r w:rsidR="002C3291" w:rsidRPr="00B25935">
        <w:t>Vajadusel</w:t>
      </w:r>
      <w:r w:rsidR="00760965" w:rsidRPr="00B25935">
        <w:t xml:space="preserve"> </w:t>
      </w:r>
      <w:r w:rsidRPr="00B25935">
        <w:t xml:space="preserve">on MTÜ liikmetel õigus </w:t>
      </w:r>
      <w:r w:rsidR="00757250" w:rsidRPr="00B25935">
        <w:t>üldkoosolek kokku kutsuda veebikeskkonnas.</w:t>
      </w:r>
    </w:p>
    <w:bookmarkEnd w:id="11"/>
    <w:p w14:paraId="025D26A1" w14:textId="77777777" w:rsidR="0088565F" w:rsidRPr="00B25935" w:rsidRDefault="00000000">
      <w:pPr>
        <w:pStyle w:val="Normaallaadveeb"/>
        <w:shd w:val="clear" w:color="auto" w:fill="FFFFFF"/>
        <w:spacing w:beforeAutospacing="0" w:after="0" w:afterAutospacing="0" w:line="276" w:lineRule="auto"/>
      </w:pPr>
      <w:r w:rsidRPr="00B25935">
        <w:t>7.2.  Juhatuse volitusel saadab tegevmeeskond käesoleva peatüki punktis 7.1. nimetatud otsuste eelnõud kirjalikku taasesitamist võimaldavas vormis kõigile MTÜ liikmetele.</w:t>
      </w:r>
    </w:p>
    <w:p w14:paraId="4A9F91A1" w14:textId="77777777" w:rsidR="0088565F" w:rsidRPr="00B25935" w:rsidRDefault="00000000">
      <w:pPr>
        <w:pStyle w:val="Normaallaadveeb"/>
        <w:shd w:val="clear" w:color="auto" w:fill="FFFFFF"/>
        <w:spacing w:beforeAutospacing="0" w:after="0" w:afterAutospacing="0" w:line="276" w:lineRule="auto"/>
      </w:pPr>
      <w:r w:rsidRPr="00B25935">
        <w:t xml:space="preserve">7.3. Kindlaks määratud tähtaja jooksul (mitte vähem kui seitse päeva) peab ühingu liige esitama otsuste eelnõude kohta oma seisukoha kirjalikku taasesitamist võimaldavas vormis. </w:t>
      </w:r>
    </w:p>
    <w:p w14:paraId="66A2AE98" w14:textId="77777777" w:rsidR="0088565F" w:rsidRPr="00B25935" w:rsidRDefault="00000000">
      <w:pPr>
        <w:pStyle w:val="Normaallaadveeb"/>
        <w:shd w:val="clear" w:color="auto" w:fill="FFFFFF"/>
        <w:spacing w:beforeAutospacing="0" w:after="0" w:afterAutospacing="0" w:line="276" w:lineRule="auto"/>
      </w:pPr>
      <w:r w:rsidRPr="00B25935">
        <w:t xml:space="preserve">7.4. Üldkoosolekut füüsiliselt kokku kutsumata võib üldkoosolek vastu võtta otsuseid v.a punktiga 6.12 ettenähtud otsused, kui tema kokkukutsumisel on järgitud kõiki seadusest ja MTÜ põhikirjast tulenevaid nõudeid ning selles osaleb </w:t>
      </w:r>
      <w:r w:rsidRPr="00B25935">
        <w:rPr>
          <w:b/>
          <w:bCs/>
        </w:rPr>
        <w:t>üle poole</w:t>
      </w:r>
      <w:r w:rsidRPr="00B25935">
        <w:t xml:space="preserve"> MTÜ liikmetest. Otsus loetakse vastu võetuks, kui selle poolt on üle poole antud häältest</w:t>
      </w:r>
    </w:p>
    <w:p w14:paraId="0A10FDA6" w14:textId="7EDD74F1" w:rsidR="0088565F" w:rsidRPr="00B25935" w:rsidRDefault="00000000">
      <w:pPr>
        <w:pStyle w:val="Normaallaadveeb"/>
        <w:shd w:val="clear" w:color="auto" w:fill="FFFFFF"/>
        <w:spacing w:beforeAutospacing="0" w:after="0" w:afterAutospacing="0" w:line="276" w:lineRule="auto"/>
      </w:pPr>
      <w:r w:rsidRPr="00B25935">
        <w:t xml:space="preserve">7.5. Käesoleva põhikirja punktis 6.12. nimetatud põhikirja punktide 6.3.3 - 6.3.6 ning </w:t>
      </w:r>
      <w:commentRangeStart w:id="12"/>
      <w:r w:rsidR="00CB4B8C" w:rsidRPr="00CB4B8C">
        <w:rPr>
          <w:color w:val="FF0000"/>
        </w:rPr>
        <w:t xml:space="preserve">6.3.12 </w:t>
      </w:r>
      <w:commentRangeEnd w:id="12"/>
      <w:r w:rsidR="00E9001F">
        <w:rPr>
          <w:rStyle w:val="Kommentaariviide"/>
          <w:rFonts w:ascii="Cambria" w:hAnsi="Cambria"/>
          <w:lang w:val="en-US" w:eastAsia="en-US" w:bidi="en-US"/>
        </w:rPr>
        <w:commentReference w:id="12"/>
      </w:r>
      <w:r w:rsidR="00CB4B8C">
        <w:t xml:space="preserve">ja </w:t>
      </w:r>
      <w:r w:rsidRPr="00B25935">
        <w:t xml:space="preserve">6.14   kohta otsuste vastuvõtmisel üldkoosolekut füüsiliselt kokku kutsumata on üldkoosolek </w:t>
      </w:r>
      <w:proofErr w:type="spellStart"/>
      <w:r w:rsidRPr="00B25935">
        <w:t>otsutamisvõimeline</w:t>
      </w:r>
      <w:proofErr w:type="spellEnd"/>
      <w:r w:rsidRPr="00B25935">
        <w:t xml:space="preserve"> kui sellest võtab osa vähemalt 51 % ühingu liiketest ja otsused loetakse vastu võetuks, kui poolt on hääletanud 2/3 kirjalikku tagasisidet andnud MTÜ liikmetest.</w:t>
      </w:r>
    </w:p>
    <w:p w14:paraId="765B1BAF" w14:textId="1FC843D0" w:rsidR="009C461B" w:rsidRPr="00B25935" w:rsidRDefault="00000000" w:rsidP="009C461B">
      <w:pPr>
        <w:pStyle w:val="Normaallaadveeb"/>
        <w:shd w:val="clear" w:color="auto" w:fill="FFFFFF"/>
        <w:spacing w:beforeAutospacing="0" w:after="0" w:afterAutospacing="0" w:line="276" w:lineRule="auto"/>
      </w:pPr>
      <w:r w:rsidRPr="00B25935">
        <w:t>7.6. Hääletustulemuste kohta koostab juhatus hääletusprotokolli ja saadab selle viivitamata (hiljemalt seitsme päeva jooksul) liikmetele. Hääletusprotokolli kantakse:</w:t>
      </w:r>
      <w:r w:rsidRPr="00B25935">
        <w:br/>
        <w:t>7.6.1.</w:t>
      </w:r>
      <w:r w:rsidRPr="00B25935">
        <w:rPr>
          <w:rStyle w:val="tyhik"/>
        </w:rPr>
        <w:t> </w:t>
      </w:r>
      <w:r w:rsidRPr="00B25935">
        <w:t>mittetulundusühingu nimi ja asukoht;</w:t>
      </w:r>
      <w:r w:rsidRPr="00B25935">
        <w:br/>
        <w:t>7.6.2.</w:t>
      </w:r>
      <w:r w:rsidRPr="00B25935">
        <w:rPr>
          <w:rStyle w:val="tyhik"/>
        </w:rPr>
        <w:t> </w:t>
      </w:r>
      <w:r w:rsidRPr="00B25935">
        <w:t>protokollija nimi;</w:t>
      </w:r>
      <w:r w:rsidRPr="00B25935">
        <w:br/>
        <w:t xml:space="preserve">7.6.3. </w:t>
      </w:r>
      <w:bookmarkStart w:id="13" w:name="_Hlk149119832"/>
      <w:r w:rsidRPr="00B25935">
        <w:t xml:space="preserve">vastuvõetud otsused koos hääletustulemustega, sealhulgas otsuse poolt hääletanud liikmed nimeliselt huvirühmade kaupa. </w:t>
      </w:r>
      <w:bookmarkEnd w:id="13"/>
      <w:r w:rsidR="009C461B" w:rsidRPr="00B25935">
        <w:t>Nimekirja digiallkirjastavad üldkoosoleku juhataja ja protokollija;</w:t>
      </w:r>
    </w:p>
    <w:p w14:paraId="42AB8058" w14:textId="2041FF56" w:rsidR="0088565F" w:rsidRPr="00B25935" w:rsidRDefault="00000000">
      <w:pPr>
        <w:pStyle w:val="Normaallaadveeb"/>
        <w:shd w:val="clear" w:color="auto" w:fill="FFFFFF"/>
        <w:spacing w:beforeAutospacing="0" w:after="0" w:afterAutospacing="0" w:line="276" w:lineRule="auto"/>
      </w:pPr>
      <w:r w:rsidRPr="00B25935">
        <w:lastRenderedPageBreak/>
        <w:t>7.6.4. otsuse suhtes eriarvamusele jäänud liikme nõudel tema eriarvamuse sisu;</w:t>
      </w:r>
      <w:r w:rsidRPr="00B25935">
        <w:br/>
        <w:t>7.6.5. muud hääletamise suhtes olulise tähtsusega asjaolud.</w:t>
      </w:r>
    </w:p>
    <w:p w14:paraId="48677F51" w14:textId="77777777" w:rsidR="0088565F" w:rsidRPr="00B25935" w:rsidRDefault="00000000">
      <w:pPr>
        <w:pStyle w:val="Normaallaadveeb"/>
        <w:shd w:val="clear" w:color="auto" w:fill="FFFFFF"/>
        <w:spacing w:beforeAutospacing="0" w:after="0" w:afterAutospacing="0"/>
        <w:rPr>
          <w:color w:val="202020"/>
        </w:rPr>
      </w:pPr>
      <w:r w:rsidRPr="00B25935">
        <w:t>7.7. Punktis 7.3. nimetatud liikmete seisukohtade ärakirjad on hääletusprotokolli lahutamatu lisa.</w:t>
      </w:r>
    </w:p>
    <w:p w14:paraId="458C2DFA" w14:textId="77777777" w:rsidR="0088565F" w:rsidRPr="00B25935" w:rsidRDefault="0088565F">
      <w:pPr>
        <w:spacing w:after="0" w:line="276" w:lineRule="auto"/>
        <w:textAlignment w:val="top"/>
        <w:rPr>
          <w:rFonts w:ascii="Times New Roman" w:hAnsi="Times New Roman"/>
          <w:sz w:val="24"/>
          <w:szCs w:val="24"/>
          <w:lang w:val="et-EE" w:eastAsia="et-EE"/>
        </w:rPr>
      </w:pPr>
    </w:p>
    <w:p w14:paraId="2DCCAAB6" w14:textId="77777777" w:rsidR="0088565F" w:rsidRPr="00B25935" w:rsidRDefault="0088565F">
      <w:pPr>
        <w:spacing w:after="0" w:line="276" w:lineRule="auto"/>
        <w:textAlignment w:val="top"/>
        <w:rPr>
          <w:rFonts w:ascii="Times New Roman" w:hAnsi="Times New Roman"/>
          <w:sz w:val="24"/>
          <w:szCs w:val="24"/>
          <w:lang w:val="et-EE" w:eastAsia="et-EE"/>
        </w:rPr>
      </w:pPr>
    </w:p>
    <w:p w14:paraId="1FBDC842" w14:textId="77777777" w:rsidR="0088565F" w:rsidRPr="00B25935" w:rsidRDefault="00000000">
      <w:pPr>
        <w:spacing w:after="0" w:line="276" w:lineRule="auto"/>
        <w:textAlignment w:val="top"/>
        <w:rPr>
          <w:rFonts w:ascii="Times New Roman" w:hAnsi="Times New Roman"/>
          <w:b/>
          <w:sz w:val="24"/>
          <w:szCs w:val="24"/>
          <w:lang w:val="et-EE"/>
        </w:rPr>
      </w:pPr>
      <w:r w:rsidRPr="00B25935">
        <w:rPr>
          <w:rFonts w:ascii="Times New Roman" w:hAnsi="Times New Roman"/>
          <w:b/>
          <w:sz w:val="24"/>
          <w:szCs w:val="24"/>
          <w:lang w:val="et-EE"/>
        </w:rPr>
        <w:t>8.  JUHATUS</w:t>
      </w:r>
    </w:p>
    <w:p w14:paraId="4EB85209" w14:textId="77777777" w:rsidR="0088565F" w:rsidRPr="00B25935" w:rsidRDefault="0088565F">
      <w:pPr>
        <w:spacing w:after="0" w:line="276" w:lineRule="auto"/>
        <w:textAlignment w:val="top"/>
        <w:rPr>
          <w:rFonts w:ascii="Times New Roman" w:hAnsi="Times New Roman"/>
          <w:b/>
          <w:sz w:val="24"/>
          <w:szCs w:val="24"/>
          <w:lang w:val="et-EE"/>
        </w:rPr>
      </w:pPr>
    </w:p>
    <w:p w14:paraId="102FF6BE" w14:textId="11E7595B" w:rsidR="0088565F" w:rsidRPr="00B25935" w:rsidRDefault="00000000">
      <w:pPr>
        <w:spacing w:after="0" w:line="276" w:lineRule="auto"/>
        <w:textAlignment w:val="top"/>
        <w:rPr>
          <w:rFonts w:ascii="Times New Roman" w:hAnsi="Times New Roman"/>
          <w:sz w:val="24"/>
          <w:szCs w:val="24"/>
          <w:lang w:val="et-EE" w:eastAsia="et-EE"/>
        </w:rPr>
      </w:pPr>
      <w:bookmarkStart w:id="14" w:name="_Hlk149120432"/>
      <w:r w:rsidRPr="00B25935">
        <w:rPr>
          <w:rFonts w:ascii="Times New Roman" w:hAnsi="Times New Roman"/>
          <w:sz w:val="24"/>
          <w:szCs w:val="24"/>
          <w:lang w:val="et-EE" w:eastAsia="et-EE"/>
        </w:rPr>
        <w:t xml:space="preserve">8.1. Üldkoosolekute vaheajal juhib MTÜ-d üldkoosoleku poolt MTÜ liikmete esindajate hulgast valitud </w:t>
      </w:r>
      <w:r w:rsidR="00757250" w:rsidRPr="00B25935">
        <w:rPr>
          <w:rFonts w:ascii="Times New Roman" w:hAnsi="Times New Roman"/>
          <w:sz w:val="24"/>
          <w:szCs w:val="24"/>
          <w:lang w:val="et-EE" w:eastAsia="et-EE"/>
        </w:rPr>
        <w:t>viie- kuni seitsmeliikmeline</w:t>
      </w:r>
      <w:r w:rsidRPr="00B25935">
        <w:rPr>
          <w:rFonts w:ascii="Times New Roman" w:hAnsi="Times New Roman"/>
          <w:sz w:val="24"/>
          <w:szCs w:val="24"/>
          <w:lang w:val="et-EE" w:eastAsia="et-EE"/>
        </w:rPr>
        <w:t xml:space="preserve"> juhatus.</w:t>
      </w:r>
    </w:p>
    <w:bookmarkEnd w:id="14"/>
    <w:p w14:paraId="1B1997D7" w14:textId="77777777" w:rsidR="0088565F" w:rsidRPr="00B25935" w:rsidRDefault="00000000">
      <w:pPr>
        <w:spacing w:after="0" w:line="276" w:lineRule="auto"/>
        <w:textAlignment w:val="top"/>
        <w:rPr>
          <w:rFonts w:ascii="Times New Roman" w:hAnsi="Times New Roman"/>
          <w:sz w:val="24"/>
          <w:szCs w:val="24"/>
          <w:lang w:val="et-EE"/>
        </w:rPr>
      </w:pPr>
      <w:r w:rsidRPr="00B25935">
        <w:rPr>
          <w:rFonts w:ascii="Times New Roman" w:hAnsi="Times New Roman"/>
          <w:sz w:val="24"/>
          <w:szCs w:val="24"/>
          <w:lang w:val="et-EE"/>
        </w:rPr>
        <w:t>8.2. Kohaliku algatusrühma juhatuse liige või töötaja ei ole tulumaksuseaduse § 8 tähenduses seotud isik töötajaga, kes allub vahetult tema juhtimisele ja kontrollile.</w:t>
      </w:r>
    </w:p>
    <w:p w14:paraId="3FE2CB27" w14:textId="77777777" w:rsidR="0088565F" w:rsidRPr="00B25935" w:rsidRDefault="00000000">
      <w:pPr>
        <w:spacing w:after="0" w:line="276" w:lineRule="auto"/>
        <w:textAlignment w:val="top"/>
        <w:rPr>
          <w:rFonts w:ascii="Times New Roman" w:hAnsi="Times New Roman"/>
          <w:sz w:val="24"/>
          <w:szCs w:val="24"/>
          <w:lang w:val="et-EE"/>
        </w:rPr>
      </w:pPr>
      <w:r w:rsidRPr="00B25935">
        <w:rPr>
          <w:rFonts w:ascii="Times New Roman" w:hAnsi="Times New Roman"/>
          <w:sz w:val="24"/>
          <w:szCs w:val="24"/>
          <w:lang w:val="et-EE"/>
        </w:rPr>
        <w:t>8.3. Kohaliku algatusrühma juhatuse liige või töötaja ei tööta samaaegselt ametikohal, mis allub vahetult tema juhtimisele ja kontrollile.</w:t>
      </w:r>
    </w:p>
    <w:p w14:paraId="7A986BE9" w14:textId="77777777" w:rsidR="0088565F" w:rsidRPr="00B25935" w:rsidRDefault="00000000">
      <w:pPr>
        <w:spacing w:after="0" w:line="276" w:lineRule="auto"/>
        <w:textAlignment w:val="top"/>
        <w:rPr>
          <w:rFonts w:ascii="Times New Roman" w:hAnsi="Times New Roman"/>
          <w:sz w:val="24"/>
          <w:szCs w:val="24"/>
          <w:lang w:val="et-EE"/>
        </w:rPr>
      </w:pPr>
      <w:r w:rsidRPr="00B25935">
        <w:rPr>
          <w:rFonts w:ascii="Times New Roman" w:hAnsi="Times New Roman"/>
          <w:sz w:val="24"/>
          <w:szCs w:val="24"/>
          <w:lang w:val="et-EE"/>
        </w:rPr>
        <w:t>8.4. Kohaliku algatusrühma juhatuse liige ega töötaja ei või olla hindamiskomisjoni liige.</w:t>
      </w:r>
    </w:p>
    <w:p w14:paraId="32BDA108" w14:textId="1F32340C"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8.</w:t>
      </w:r>
      <w:r w:rsidR="00757250" w:rsidRPr="00B25935">
        <w:rPr>
          <w:rFonts w:ascii="Times New Roman" w:hAnsi="Times New Roman"/>
          <w:sz w:val="24"/>
          <w:szCs w:val="24"/>
          <w:lang w:val="et-EE" w:eastAsia="et-EE"/>
        </w:rPr>
        <w:t>5</w:t>
      </w:r>
      <w:r w:rsidRPr="00B25935">
        <w:rPr>
          <w:rFonts w:ascii="Times New Roman" w:hAnsi="Times New Roman"/>
          <w:sz w:val="24"/>
          <w:szCs w:val="24"/>
          <w:lang w:val="et-EE" w:eastAsia="et-EE"/>
        </w:rPr>
        <w:t>. Juhatuse liikmed valitakse MTÜ liikmete hulgast salajase hääletuse teel poolthäälte enamusega.</w:t>
      </w:r>
    </w:p>
    <w:p w14:paraId="2FD77298" w14:textId="7308442B"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8.</w:t>
      </w:r>
      <w:r w:rsidR="00757250" w:rsidRPr="00B25935">
        <w:rPr>
          <w:rFonts w:ascii="Times New Roman" w:hAnsi="Times New Roman"/>
          <w:sz w:val="24"/>
          <w:szCs w:val="24"/>
          <w:lang w:val="et-EE" w:eastAsia="et-EE"/>
        </w:rPr>
        <w:t>6</w:t>
      </w:r>
      <w:r w:rsidRPr="00B25935">
        <w:rPr>
          <w:rFonts w:ascii="Times New Roman" w:hAnsi="Times New Roman"/>
          <w:sz w:val="24"/>
          <w:szCs w:val="24"/>
          <w:lang w:val="et-EE" w:eastAsia="et-EE"/>
        </w:rPr>
        <w:t>. Juhatuse volitused kehtivad 5  aastat.</w:t>
      </w:r>
    </w:p>
    <w:p w14:paraId="7753FE04" w14:textId="78E541BA"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8.</w:t>
      </w:r>
      <w:r w:rsidR="00757250" w:rsidRPr="00B25935">
        <w:rPr>
          <w:rFonts w:ascii="Times New Roman" w:hAnsi="Times New Roman"/>
          <w:sz w:val="24"/>
          <w:szCs w:val="24"/>
          <w:lang w:val="et-EE" w:eastAsia="et-EE"/>
        </w:rPr>
        <w:t>7</w:t>
      </w:r>
      <w:r w:rsidRPr="00B25935">
        <w:rPr>
          <w:rFonts w:ascii="Times New Roman" w:hAnsi="Times New Roman"/>
          <w:sz w:val="24"/>
          <w:szCs w:val="24"/>
          <w:lang w:val="et-EE" w:eastAsia="et-EE"/>
        </w:rPr>
        <w:t>. Juhatus esindab ühingut kõigis õigustoimingutes.</w:t>
      </w:r>
    </w:p>
    <w:p w14:paraId="6C44E69F" w14:textId="363FE7EC"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8.</w:t>
      </w:r>
      <w:r w:rsidR="00757250" w:rsidRPr="00B25935">
        <w:rPr>
          <w:rFonts w:ascii="Times New Roman" w:hAnsi="Times New Roman"/>
          <w:sz w:val="24"/>
          <w:szCs w:val="24"/>
          <w:lang w:val="et-EE" w:eastAsia="et-EE"/>
        </w:rPr>
        <w:t>8</w:t>
      </w:r>
      <w:r w:rsidRPr="00B25935">
        <w:rPr>
          <w:rFonts w:ascii="Times New Roman" w:hAnsi="Times New Roman"/>
          <w:sz w:val="24"/>
          <w:szCs w:val="24"/>
          <w:lang w:val="et-EE" w:eastAsia="et-EE"/>
        </w:rPr>
        <w:t>. Ühingut võib esindada iga juhatuse liige eraldi kõigis õigustoimingutes.</w:t>
      </w:r>
    </w:p>
    <w:p w14:paraId="2A5055AD" w14:textId="402F6E1B" w:rsidR="0088565F" w:rsidRPr="00B25935" w:rsidRDefault="00000000">
      <w:pPr>
        <w:spacing w:after="0" w:line="276" w:lineRule="auto"/>
        <w:textAlignment w:val="top"/>
        <w:rPr>
          <w:rFonts w:ascii="Times New Roman" w:hAnsi="Times New Roman"/>
          <w:color w:val="202020"/>
          <w:sz w:val="24"/>
          <w:szCs w:val="24"/>
          <w:shd w:val="clear" w:color="auto" w:fill="FFFFFF"/>
          <w:lang w:val="et-EE"/>
        </w:rPr>
      </w:pPr>
      <w:r w:rsidRPr="00B25935">
        <w:rPr>
          <w:rFonts w:ascii="Times New Roman" w:hAnsi="Times New Roman"/>
          <w:color w:val="202020"/>
          <w:sz w:val="24"/>
          <w:szCs w:val="24"/>
          <w:shd w:val="clear" w:color="auto" w:fill="FFFFFF"/>
          <w:lang w:val="et-EE"/>
        </w:rPr>
        <w:t>8.</w:t>
      </w:r>
      <w:r w:rsidR="00757250" w:rsidRPr="00B25935">
        <w:rPr>
          <w:rFonts w:ascii="Times New Roman" w:hAnsi="Times New Roman"/>
          <w:color w:val="202020"/>
          <w:sz w:val="24"/>
          <w:szCs w:val="24"/>
          <w:shd w:val="clear" w:color="auto" w:fill="FFFFFF"/>
          <w:lang w:val="et-EE"/>
        </w:rPr>
        <w:t>8</w:t>
      </w:r>
      <w:r w:rsidRPr="00B25935">
        <w:rPr>
          <w:rFonts w:ascii="Times New Roman" w:hAnsi="Times New Roman"/>
          <w:color w:val="202020"/>
          <w:sz w:val="24"/>
          <w:szCs w:val="24"/>
          <w:shd w:val="clear" w:color="auto" w:fill="FFFFFF"/>
          <w:lang w:val="et-EE"/>
        </w:rPr>
        <w:t>.1. Mittetulundusühingu ja juhatuse liikme vahel tehtud tehing on tühine, kui tehinguga ei nõustunud üldkoosolek. See ei kehti tehingu kohta, mis tehakse mittetulundusühingu igapäevases majandustegevuses kauba või teenuse turuhinna alusel.</w:t>
      </w:r>
    </w:p>
    <w:p w14:paraId="66F3A7AF" w14:textId="6A81461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8.</w:t>
      </w:r>
      <w:r w:rsidR="00757250" w:rsidRPr="00B25935">
        <w:rPr>
          <w:rFonts w:ascii="Times New Roman" w:hAnsi="Times New Roman"/>
          <w:sz w:val="24"/>
          <w:szCs w:val="24"/>
          <w:lang w:val="et-EE" w:eastAsia="et-EE"/>
        </w:rPr>
        <w:t>9</w:t>
      </w:r>
      <w:r w:rsidRPr="00B25935">
        <w:rPr>
          <w:rFonts w:ascii="Times New Roman" w:hAnsi="Times New Roman"/>
          <w:sz w:val="24"/>
          <w:szCs w:val="24"/>
          <w:lang w:val="et-EE" w:eastAsia="et-EE"/>
        </w:rPr>
        <w:t>. Juhatuse liikme võib üldkoosolek sõltumata põhjusest tagasi kutsuda igal ajal.</w:t>
      </w:r>
    </w:p>
    <w:p w14:paraId="2C74DC9C" w14:textId="5E29437A"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8.1</w:t>
      </w:r>
      <w:r w:rsidR="00757250" w:rsidRPr="00B25935">
        <w:rPr>
          <w:rFonts w:ascii="Times New Roman" w:hAnsi="Times New Roman"/>
          <w:sz w:val="24"/>
          <w:szCs w:val="24"/>
          <w:lang w:val="et-EE" w:eastAsia="et-EE"/>
        </w:rPr>
        <w:t>0</w:t>
      </w:r>
      <w:r w:rsidRPr="00B25935">
        <w:rPr>
          <w:rFonts w:ascii="Times New Roman" w:hAnsi="Times New Roman"/>
          <w:sz w:val="24"/>
          <w:szCs w:val="24"/>
          <w:lang w:val="et-EE" w:eastAsia="et-EE"/>
        </w:rPr>
        <w:t>. Juhatus võib vastu võtta otsuseid, kui selle koosolekul osaleb üle poole juhatuse liikmetest.</w:t>
      </w:r>
    </w:p>
    <w:p w14:paraId="1A402610" w14:textId="7B41726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8.1</w:t>
      </w:r>
      <w:r w:rsidR="00757250" w:rsidRPr="00B25935">
        <w:rPr>
          <w:rFonts w:ascii="Times New Roman" w:hAnsi="Times New Roman"/>
          <w:sz w:val="24"/>
          <w:szCs w:val="24"/>
          <w:lang w:val="et-EE" w:eastAsia="et-EE"/>
        </w:rPr>
        <w:t>1</w:t>
      </w:r>
      <w:r w:rsidRPr="00B25935">
        <w:rPr>
          <w:rFonts w:ascii="Times New Roman" w:hAnsi="Times New Roman"/>
          <w:sz w:val="24"/>
          <w:szCs w:val="24"/>
          <w:lang w:val="et-EE" w:eastAsia="et-EE"/>
        </w:rPr>
        <w:t>. Juhatus võib vastu võtta otsuse koosolekut kokku kutsumata, kui otsuse poolt hääletavad kõik juhatuse liikmed elektroonilist sidevahendit kasutades.</w:t>
      </w:r>
    </w:p>
    <w:p w14:paraId="2A01020A" w14:textId="4FAB1B19"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8.1</w:t>
      </w:r>
      <w:r w:rsidR="00757250" w:rsidRPr="00B25935">
        <w:rPr>
          <w:rFonts w:ascii="Times New Roman" w:hAnsi="Times New Roman"/>
          <w:sz w:val="24"/>
          <w:szCs w:val="24"/>
          <w:lang w:val="et-EE" w:eastAsia="et-EE"/>
        </w:rPr>
        <w:t>2</w:t>
      </w:r>
      <w:r w:rsidRPr="00B25935">
        <w:rPr>
          <w:rFonts w:ascii="Times New Roman" w:hAnsi="Times New Roman"/>
          <w:sz w:val="24"/>
          <w:szCs w:val="24"/>
          <w:lang w:val="et-EE" w:eastAsia="et-EE"/>
        </w:rPr>
        <w:t>. Juhatuse liikmetele võidakse üldkoosoleku otsusega määrata hüvitis tööülesannete täitmiseks tehtud kulutuste korvamiseks või sõlmida temaga töö- või töövõtuleping.</w:t>
      </w:r>
    </w:p>
    <w:p w14:paraId="03B80564" w14:textId="6D702A7F"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8.1</w:t>
      </w:r>
      <w:r w:rsidR="00757250" w:rsidRPr="00B25935">
        <w:rPr>
          <w:rFonts w:ascii="Times New Roman" w:hAnsi="Times New Roman"/>
          <w:sz w:val="24"/>
          <w:szCs w:val="24"/>
          <w:lang w:val="et-EE" w:eastAsia="et-EE"/>
        </w:rPr>
        <w:t>3</w:t>
      </w:r>
      <w:r w:rsidRPr="00B25935">
        <w:rPr>
          <w:rFonts w:ascii="Times New Roman" w:hAnsi="Times New Roman"/>
          <w:sz w:val="24"/>
          <w:szCs w:val="24"/>
          <w:lang w:val="et-EE" w:eastAsia="et-EE"/>
        </w:rPr>
        <w:t>. Juhatuse pädevusse kuulub:</w:t>
      </w:r>
    </w:p>
    <w:p w14:paraId="45B372F1" w14:textId="47B80C18" w:rsidR="0088565F" w:rsidRPr="00B25935" w:rsidRDefault="00000000">
      <w:pPr>
        <w:spacing w:after="0"/>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8.1</w:t>
      </w:r>
      <w:r w:rsidR="00757250" w:rsidRPr="00B25935">
        <w:rPr>
          <w:rFonts w:ascii="Times New Roman" w:hAnsi="Times New Roman"/>
          <w:sz w:val="24"/>
          <w:szCs w:val="24"/>
          <w:lang w:val="et-EE" w:eastAsia="et-EE"/>
        </w:rPr>
        <w:t>3</w:t>
      </w:r>
      <w:r w:rsidRPr="00B25935">
        <w:rPr>
          <w:rFonts w:ascii="Times New Roman" w:hAnsi="Times New Roman"/>
          <w:sz w:val="24"/>
          <w:szCs w:val="24"/>
          <w:lang w:val="et-EE" w:eastAsia="et-EE"/>
        </w:rPr>
        <w:t>.1. Tegevjuhi ja referendi tööle võtmine ja töölt vabastamine;</w:t>
      </w:r>
    </w:p>
    <w:p w14:paraId="104D6870" w14:textId="07C97115"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8.1</w:t>
      </w:r>
      <w:r w:rsidR="00757250" w:rsidRPr="00B25935">
        <w:rPr>
          <w:rFonts w:ascii="Times New Roman" w:hAnsi="Times New Roman"/>
          <w:sz w:val="24"/>
          <w:szCs w:val="24"/>
          <w:lang w:val="et-EE" w:eastAsia="et-EE"/>
        </w:rPr>
        <w:t>3</w:t>
      </w:r>
      <w:r w:rsidRPr="00B25935">
        <w:rPr>
          <w:rFonts w:ascii="Times New Roman" w:hAnsi="Times New Roman"/>
          <w:sz w:val="24"/>
          <w:szCs w:val="24"/>
          <w:lang w:val="et-EE" w:eastAsia="et-EE"/>
        </w:rPr>
        <w:t>.2. MTÜ igapäeva tegevuse korraldamine;</w:t>
      </w:r>
    </w:p>
    <w:p w14:paraId="04AC3ED9" w14:textId="6DE773C1"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8.1</w:t>
      </w:r>
      <w:r w:rsidR="00757250" w:rsidRPr="00B25935">
        <w:rPr>
          <w:rFonts w:ascii="Times New Roman" w:hAnsi="Times New Roman"/>
          <w:sz w:val="24"/>
          <w:szCs w:val="24"/>
          <w:lang w:val="et-EE" w:eastAsia="et-EE"/>
        </w:rPr>
        <w:t>3</w:t>
      </w:r>
      <w:r w:rsidRPr="00B25935">
        <w:rPr>
          <w:rFonts w:ascii="Times New Roman" w:hAnsi="Times New Roman"/>
          <w:sz w:val="24"/>
          <w:szCs w:val="24"/>
          <w:lang w:val="et-EE" w:eastAsia="et-EE"/>
        </w:rPr>
        <w:t>.3. MTÜ liikmete arvestuse pidamine, liikmemaksude kogumine;</w:t>
      </w:r>
    </w:p>
    <w:p w14:paraId="5EF3BA1C" w14:textId="1BC51000"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8.1</w:t>
      </w:r>
      <w:r w:rsidR="00757250" w:rsidRPr="00B25935">
        <w:rPr>
          <w:rFonts w:ascii="Times New Roman" w:hAnsi="Times New Roman"/>
          <w:sz w:val="24"/>
          <w:szCs w:val="24"/>
          <w:lang w:val="et-EE" w:eastAsia="et-EE"/>
        </w:rPr>
        <w:t>3</w:t>
      </w:r>
      <w:r w:rsidRPr="00B25935">
        <w:rPr>
          <w:rFonts w:ascii="Times New Roman" w:hAnsi="Times New Roman"/>
          <w:sz w:val="24"/>
          <w:szCs w:val="24"/>
          <w:lang w:val="et-EE" w:eastAsia="et-EE"/>
        </w:rPr>
        <w:t>.4. MTÜ tegevuskava koostamine;</w:t>
      </w:r>
    </w:p>
    <w:p w14:paraId="3F3F2206" w14:textId="558B70C1"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8.1</w:t>
      </w:r>
      <w:r w:rsidR="00757250" w:rsidRPr="00B25935">
        <w:rPr>
          <w:rFonts w:ascii="Times New Roman" w:hAnsi="Times New Roman"/>
          <w:sz w:val="24"/>
          <w:szCs w:val="24"/>
          <w:lang w:val="et-EE" w:eastAsia="et-EE"/>
        </w:rPr>
        <w:t>3</w:t>
      </w:r>
      <w:r w:rsidRPr="00B25935">
        <w:rPr>
          <w:rFonts w:ascii="Times New Roman" w:hAnsi="Times New Roman"/>
          <w:sz w:val="24"/>
          <w:szCs w:val="24"/>
          <w:lang w:val="et-EE" w:eastAsia="et-EE"/>
        </w:rPr>
        <w:t>.</w:t>
      </w:r>
      <w:r w:rsidR="00757250" w:rsidRPr="00B25935">
        <w:rPr>
          <w:rFonts w:ascii="Times New Roman" w:hAnsi="Times New Roman"/>
          <w:sz w:val="24"/>
          <w:szCs w:val="24"/>
          <w:lang w:val="et-EE" w:eastAsia="et-EE"/>
        </w:rPr>
        <w:t>5</w:t>
      </w:r>
      <w:r w:rsidRPr="00B25935">
        <w:rPr>
          <w:rFonts w:ascii="Times New Roman" w:hAnsi="Times New Roman"/>
          <w:sz w:val="24"/>
          <w:szCs w:val="24"/>
          <w:lang w:val="et-EE" w:eastAsia="et-EE"/>
        </w:rPr>
        <w:t>. Raamatupidamise aastaaruande koostamine ja raamatupidamise korraldamine;</w:t>
      </w:r>
    </w:p>
    <w:p w14:paraId="74091FC9" w14:textId="06CFD869"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8.1</w:t>
      </w:r>
      <w:r w:rsidR="00757250" w:rsidRPr="00B25935">
        <w:rPr>
          <w:rFonts w:ascii="Times New Roman" w:hAnsi="Times New Roman"/>
          <w:sz w:val="24"/>
          <w:szCs w:val="24"/>
          <w:lang w:val="et-EE" w:eastAsia="et-EE"/>
        </w:rPr>
        <w:t>3</w:t>
      </w:r>
      <w:r w:rsidRPr="00B25935">
        <w:rPr>
          <w:rFonts w:ascii="Times New Roman" w:hAnsi="Times New Roman"/>
          <w:sz w:val="24"/>
          <w:szCs w:val="24"/>
          <w:lang w:val="et-EE" w:eastAsia="et-EE"/>
        </w:rPr>
        <w:t>.</w:t>
      </w:r>
      <w:r w:rsidR="00757250" w:rsidRPr="00B25935">
        <w:rPr>
          <w:rFonts w:ascii="Times New Roman" w:hAnsi="Times New Roman"/>
          <w:sz w:val="24"/>
          <w:szCs w:val="24"/>
          <w:lang w:val="et-EE" w:eastAsia="et-EE"/>
        </w:rPr>
        <w:t>6</w:t>
      </w:r>
      <w:r w:rsidRPr="00B25935">
        <w:rPr>
          <w:rFonts w:ascii="Times New Roman" w:hAnsi="Times New Roman"/>
          <w:sz w:val="24"/>
          <w:szCs w:val="24"/>
          <w:lang w:val="et-EE" w:eastAsia="et-EE"/>
        </w:rPr>
        <w:t>. Vara kasutamine ja käsutamine vastavalt seaduse, käesoleva põhikirja ja üldkoosoleku otsustest tulenevatele nõuetele.</w:t>
      </w:r>
    </w:p>
    <w:p w14:paraId="1D155988" w14:textId="2289FA31"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8.1</w:t>
      </w:r>
      <w:r w:rsidR="00757250" w:rsidRPr="00B25935">
        <w:rPr>
          <w:rFonts w:ascii="Times New Roman" w:hAnsi="Times New Roman"/>
          <w:sz w:val="24"/>
          <w:szCs w:val="24"/>
          <w:lang w:val="et-EE" w:eastAsia="et-EE"/>
        </w:rPr>
        <w:t>4</w:t>
      </w:r>
      <w:r w:rsidRPr="00B25935">
        <w:rPr>
          <w:rFonts w:ascii="Times New Roman" w:hAnsi="Times New Roman"/>
          <w:sz w:val="24"/>
          <w:szCs w:val="24"/>
          <w:lang w:val="et-EE" w:eastAsia="et-EE"/>
        </w:rPr>
        <w:t>. Juhatusel on õigus vajaduse korral kokku kutsuda nõuandev koostöökogu.</w:t>
      </w:r>
    </w:p>
    <w:p w14:paraId="57188574" w14:textId="6FDF9C52"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8.1</w:t>
      </w:r>
      <w:r w:rsidR="00757250" w:rsidRPr="00B25935">
        <w:rPr>
          <w:rFonts w:ascii="Times New Roman" w:hAnsi="Times New Roman"/>
          <w:sz w:val="24"/>
          <w:szCs w:val="24"/>
          <w:lang w:val="et-EE" w:eastAsia="et-EE"/>
        </w:rPr>
        <w:t>5</w:t>
      </w:r>
      <w:r w:rsidRPr="00B25935">
        <w:rPr>
          <w:rFonts w:ascii="Times New Roman" w:hAnsi="Times New Roman"/>
          <w:sz w:val="24"/>
          <w:szCs w:val="24"/>
          <w:lang w:val="et-EE" w:eastAsia="et-EE"/>
        </w:rPr>
        <w:t>. Juhatuse töö sätestatakse üldkoosoleku poolt kinnitatavas juhatuse töökorras.</w:t>
      </w:r>
    </w:p>
    <w:p w14:paraId="2D01C116" w14:textId="77777777" w:rsidR="0088565F" w:rsidRPr="00B25935" w:rsidRDefault="0088565F">
      <w:pPr>
        <w:spacing w:after="0" w:line="276" w:lineRule="auto"/>
        <w:textAlignment w:val="top"/>
        <w:rPr>
          <w:rFonts w:ascii="Times New Roman" w:hAnsi="Times New Roman"/>
          <w:sz w:val="24"/>
          <w:szCs w:val="24"/>
          <w:lang w:val="et-EE" w:eastAsia="et-EE"/>
        </w:rPr>
      </w:pPr>
    </w:p>
    <w:p w14:paraId="375927A2" w14:textId="77777777" w:rsidR="0088565F" w:rsidRPr="00B25935" w:rsidRDefault="00000000">
      <w:pPr>
        <w:spacing w:after="0" w:line="276" w:lineRule="auto"/>
        <w:textAlignment w:val="top"/>
        <w:rPr>
          <w:rFonts w:ascii="Times New Roman" w:hAnsi="Times New Roman"/>
          <w:b/>
          <w:sz w:val="24"/>
          <w:szCs w:val="24"/>
          <w:lang w:val="et-EE"/>
        </w:rPr>
      </w:pPr>
      <w:r w:rsidRPr="00B25935">
        <w:rPr>
          <w:rFonts w:ascii="Times New Roman" w:hAnsi="Times New Roman"/>
          <w:b/>
          <w:sz w:val="24"/>
          <w:szCs w:val="24"/>
          <w:lang w:val="et-EE"/>
        </w:rPr>
        <w:t>9. MTÜ TEGEVJUHT</w:t>
      </w:r>
    </w:p>
    <w:p w14:paraId="725245FE" w14:textId="77777777" w:rsidR="0088565F" w:rsidRPr="00B25935" w:rsidRDefault="0088565F">
      <w:pPr>
        <w:spacing w:after="0" w:line="276" w:lineRule="auto"/>
        <w:textAlignment w:val="top"/>
        <w:rPr>
          <w:rFonts w:ascii="Times New Roman" w:hAnsi="Times New Roman"/>
          <w:b/>
          <w:sz w:val="24"/>
          <w:szCs w:val="24"/>
          <w:lang w:val="et-EE"/>
        </w:rPr>
      </w:pPr>
    </w:p>
    <w:p w14:paraId="595420CD"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9.1. MTÜ tegevjuht:</w:t>
      </w:r>
    </w:p>
    <w:p w14:paraId="0B7B384F"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lastRenderedPageBreak/>
        <w:t xml:space="preserve">9.1.1. Juhib ühingu jooksvat tegevust ja vastutab üldkoosoleku ja juhatuse poolt vastu võetud otsuste täitmise eest; </w:t>
      </w:r>
    </w:p>
    <w:p w14:paraId="112BEE64"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9.1.2. Valmistab ette kõik küsimused, mis vastavalt käesolevale põhikirjale kuuluvad otsustamisele üldkoosolekul või juhatuse koosolekul;</w:t>
      </w:r>
    </w:p>
    <w:p w14:paraId="5D6534F0"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9.1.3. Käsutab käesoleva põhikirja nõudeid arvestades ühingu vara ja vahendeid, esindab ühingut kõigis toimingutes ja tehingutes.</w:t>
      </w:r>
    </w:p>
    <w:p w14:paraId="0EACC763"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9.1.4. Sõlmib ja lõpetab lepinguid millised kuuluvad tegevjuhi pädevusse konsulteerides eelnevalt juhatuse esimehega ;</w:t>
      </w:r>
    </w:p>
    <w:p w14:paraId="1569DF88"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9.1.5. Otsustab teisi juhatuse poolt talle lahendamiseks antud küsimusi ulatuses, mis ei kuulu ühingu teiste organite ainupädevusse;</w:t>
      </w:r>
    </w:p>
    <w:p w14:paraId="19B13196"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9.1.6. Võtab osa juhatuse koosolekutest ja komisjonide koosolekutest.</w:t>
      </w:r>
    </w:p>
    <w:p w14:paraId="3DC7FE6A" w14:textId="77777777" w:rsidR="0088565F" w:rsidRPr="00B25935" w:rsidRDefault="0088565F">
      <w:pPr>
        <w:spacing w:after="0" w:line="276" w:lineRule="auto"/>
        <w:textAlignment w:val="top"/>
        <w:rPr>
          <w:rFonts w:ascii="Times New Roman" w:hAnsi="Times New Roman"/>
          <w:b/>
          <w:sz w:val="24"/>
          <w:szCs w:val="24"/>
          <w:lang w:val="et-EE" w:eastAsia="et-EE"/>
        </w:rPr>
      </w:pPr>
    </w:p>
    <w:p w14:paraId="3C7807D1" w14:textId="77777777" w:rsidR="0088565F" w:rsidRPr="00B25935" w:rsidRDefault="00000000">
      <w:pPr>
        <w:spacing w:after="0" w:line="276" w:lineRule="auto"/>
        <w:textAlignment w:val="top"/>
        <w:rPr>
          <w:rFonts w:ascii="Times New Roman" w:hAnsi="Times New Roman"/>
          <w:b/>
          <w:sz w:val="24"/>
          <w:szCs w:val="24"/>
          <w:lang w:val="et-EE" w:eastAsia="et-EE"/>
        </w:rPr>
      </w:pPr>
      <w:r w:rsidRPr="00B25935">
        <w:rPr>
          <w:rFonts w:ascii="Times New Roman" w:hAnsi="Times New Roman"/>
          <w:b/>
          <w:sz w:val="24"/>
          <w:szCs w:val="24"/>
          <w:lang w:val="et-EE" w:eastAsia="et-EE"/>
        </w:rPr>
        <w:t>10. REFERENT</w:t>
      </w:r>
    </w:p>
    <w:p w14:paraId="63D0B890" w14:textId="77777777" w:rsidR="0088565F" w:rsidRPr="00B25935" w:rsidRDefault="0088565F">
      <w:pPr>
        <w:spacing w:after="0" w:line="276" w:lineRule="auto"/>
        <w:textAlignment w:val="top"/>
        <w:rPr>
          <w:rFonts w:ascii="Times New Roman" w:hAnsi="Times New Roman"/>
          <w:b/>
          <w:sz w:val="24"/>
          <w:szCs w:val="24"/>
          <w:lang w:val="et-EE" w:eastAsia="et-EE"/>
        </w:rPr>
      </w:pPr>
    </w:p>
    <w:p w14:paraId="59454BC5" w14:textId="77777777" w:rsidR="0088565F" w:rsidRPr="00B25935" w:rsidRDefault="00000000">
      <w:pPr>
        <w:spacing w:after="0" w:line="276" w:lineRule="auto"/>
        <w:textAlignment w:val="top"/>
        <w:rPr>
          <w:rFonts w:ascii="Times New Roman" w:hAnsi="Times New Roman"/>
          <w:sz w:val="24"/>
          <w:szCs w:val="24"/>
          <w:lang w:val="et-EE"/>
        </w:rPr>
      </w:pPr>
      <w:r w:rsidRPr="00B25935">
        <w:rPr>
          <w:rFonts w:ascii="Times New Roman" w:hAnsi="Times New Roman"/>
          <w:sz w:val="24"/>
          <w:szCs w:val="24"/>
          <w:lang w:val="et-EE"/>
        </w:rPr>
        <w:t>10.1. MTÜ referendi töökoha põhieesmärk on ühingu (büroo, juhatuse, hindamiskomisjoni ja üldkoosoleku) toetamine nõuetekohase ja ladusa asjaajamise, tõrgeteta dokumendiringluse ja operatiivse infovahetuse korraldamisega ning tagada ühingu büroo korrektne asjaajamine, dokumendi -ning arhiivihaldus. Täpsed tööülesanded kajastuvad ametijuhendis</w:t>
      </w:r>
    </w:p>
    <w:p w14:paraId="5278AE24" w14:textId="77777777" w:rsidR="0088565F" w:rsidRPr="00B25935" w:rsidRDefault="0088565F">
      <w:pPr>
        <w:spacing w:after="0" w:line="276" w:lineRule="auto"/>
        <w:textAlignment w:val="top"/>
        <w:rPr>
          <w:rFonts w:ascii="Times New Roman" w:hAnsi="Times New Roman"/>
          <w:iCs/>
          <w:sz w:val="24"/>
          <w:szCs w:val="24"/>
          <w:lang w:val="et-EE"/>
        </w:rPr>
      </w:pPr>
    </w:p>
    <w:p w14:paraId="7ABD724B" w14:textId="77777777" w:rsidR="0088565F" w:rsidRPr="00B25935" w:rsidRDefault="00000000">
      <w:pPr>
        <w:spacing w:after="0" w:line="276" w:lineRule="auto"/>
        <w:textAlignment w:val="top"/>
        <w:rPr>
          <w:rFonts w:ascii="Times New Roman" w:hAnsi="Times New Roman"/>
          <w:b/>
          <w:sz w:val="24"/>
          <w:szCs w:val="24"/>
          <w:lang w:val="et-EE"/>
        </w:rPr>
      </w:pPr>
      <w:r w:rsidRPr="00B25935">
        <w:rPr>
          <w:rFonts w:ascii="Times New Roman" w:hAnsi="Times New Roman"/>
          <w:b/>
          <w:sz w:val="24"/>
          <w:szCs w:val="24"/>
          <w:lang w:val="et-EE"/>
        </w:rPr>
        <w:t>11. KOMISJONID</w:t>
      </w:r>
    </w:p>
    <w:p w14:paraId="50D69192" w14:textId="77777777" w:rsidR="0088565F" w:rsidRPr="00B25935" w:rsidRDefault="0088565F">
      <w:pPr>
        <w:spacing w:after="0" w:line="276" w:lineRule="auto"/>
        <w:textAlignment w:val="top"/>
        <w:rPr>
          <w:rFonts w:ascii="Times New Roman" w:hAnsi="Times New Roman"/>
          <w:b/>
          <w:sz w:val="24"/>
          <w:szCs w:val="24"/>
          <w:lang w:val="et-EE"/>
        </w:rPr>
      </w:pPr>
    </w:p>
    <w:p w14:paraId="529B5E49"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11. 1. Üldkoosolek võib moodustada juhatuse töö toetamiseks, sh juhatuse ja üldkoosoleku otsuste ettevalmistamiseks, alalisi või ajutisi komisjone, määrates igal üksikul juhul ära nende ülesanded, moodustamise tähtaja, liikmete ja asendusliikmete arvu ja koosseisu ning nende töö tasustamise ja tööülesannete täitmisel tehtud kulutuste hüvitamise.</w:t>
      </w:r>
    </w:p>
    <w:p w14:paraId="30344788" w14:textId="02D3BB99"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11.</w:t>
      </w:r>
      <w:r w:rsidR="00757250" w:rsidRPr="00B25935">
        <w:rPr>
          <w:rFonts w:ascii="Times New Roman" w:hAnsi="Times New Roman"/>
          <w:sz w:val="24"/>
          <w:szCs w:val="24"/>
          <w:lang w:val="et-EE" w:eastAsia="et-EE"/>
        </w:rPr>
        <w:t>2</w:t>
      </w:r>
      <w:r w:rsidRPr="00B25935">
        <w:rPr>
          <w:rFonts w:ascii="Times New Roman" w:hAnsi="Times New Roman"/>
          <w:sz w:val="24"/>
          <w:szCs w:val="24"/>
          <w:lang w:val="et-EE" w:eastAsia="et-EE"/>
        </w:rPr>
        <w:t>. Üldkoosolek kinnitab juhatuse ettepanekul projektide hindamise komisjoni, millel on vähemalt seitse liiget.  </w:t>
      </w:r>
    </w:p>
    <w:p w14:paraId="60A8F10A" w14:textId="77777777" w:rsidR="0088565F" w:rsidRPr="00B25935" w:rsidRDefault="0088565F">
      <w:pPr>
        <w:spacing w:after="0" w:line="276" w:lineRule="auto"/>
        <w:textAlignment w:val="top"/>
        <w:rPr>
          <w:rFonts w:ascii="Times New Roman" w:hAnsi="Times New Roman"/>
          <w:sz w:val="24"/>
          <w:szCs w:val="24"/>
          <w:lang w:val="et-EE" w:eastAsia="et-EE"/>
        </w:rPr>
      </w:pPr>
    </w:p>
    <w:p w14:paraId="4C33F528" w14:textId="77777777" w:rsidR="0088565F" w:rsidRPr="00B25935" w:rsidRDefault="00000000">
      <w:pPr>
        <w:spacing w:after="0" w:line="276" w:lineRule="auto"/>
        <w:textAlignment w:val="top"/>
        <w:rPr>
          <w:rFonts w:ascii="Times New Roman" w:hAnsi="Times New Roman"/>
          <w:b/>
          <w:sz w:val="24"/>
          <w:szCs w:val="24"/>
          <w:lang w:val="et-EE"/>
        </w:rPr>
      </w:pPr>
      <w:r w:rsidRPr="00B25935">
        <w:rPr>
          <w:rFonts w:ascii="Times New Roman" w:hAnsi="Times New Roman"/>
          <w:b/>
          <w:sz w:val="24"/>
          <w:szCs w:val="24"/>
          <w:lang w:val="et-EE"/>
        </w:rPr>
        <w:t>12. MTÜ VARAD</w:t>
      </w:r>
    </w:p>
    <w:p w14:paraId="0050E849" w14:textId="77777777" w:rsidR="0088565F" w:rsidRPr="00B25935" w:rsidRDefault="0088565F">
      <w:pPr>
        <w:spacing w:after="0" w:line="276" w:lineRule="auto"/>
        <w:textAlignment w:val="top"/>
        <w:rPr>
          <w:rFonts w:ascii="Times New Roman" w:hAnsi="Times New Roman"/>
          <w:b/>
          <w:sz w:val="24"/>
          <w:szCs w:val="24"/>
          <w:lang w:val="et-EE"/>
        </w:rPr>
      </w:pPr>
    </w:p>
    <w:p w14:paraId="3AEBE973"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12.1. MTÜ vara ja rahalised vahendid moodustavad:</w:t>
      </w:r>
    </w:p>
    <w:p w14:paraId="0767ABB6"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12.1.1. liikmemaksudest;</w:t>
      </w:r>
    </w:p>
    <w:p w14:paraId="2F331932"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12.1.2. tasulistest üritustest ja MTÜ muudest finantstuludest;</w:t>
      </w:r>
    </w:p>
    <w:p w14:paraId="565A4FDB"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12.1.3. projektide teostamisest;</w:t>
      </w:r>
    </w:p>
    <w:p w14:paraId="61B66357"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12.1.4. teenuste osutamisest;</w:t>
      </w:r>
    </w:p>
    <w:p w14:paraId="2D0DF831"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12.1.5. kodu- ja välismaa füüsiliste ja juriidiliste isikute rahalistest ja varalistest annetustest ning sponsorlusest;</w:t>
      </w:r>
    </w:p>
    <w:p w14:paraId="0BF745BF"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12.1.6. riigi ja omavalitsuste toetustest;</w:t>
      </w:r>
    </w:p>
    <w:p w14:paraId="283B70FA"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12.1.7. välisriikide ja rahvusvaheliste organisatsioonide abist;</w:t>
      </w:r>
    </w:p>
    <w:p w14:paraId="0B69F054"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12.1.8. võetud laenudest;</w:t>
      </w:r>
    </w:p>
    <w:p w14:paraId="7A358142"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12.1.9. muudest tuludest ja laekumistest.</w:t>
      </w:r>
    </w:p>
    <w:p w14:paraId="71ACAA66"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12.2. MTÜ vara käsutab juhatus juhindudes seadustest, MTÜ arengustrateegiast, iga-aastasest rakenduskavast ja eelarvest, juhatuse töökorrast, MTÜ poolt võetud kohustustest ning üldkoosoleku otsustest.</w:t>
      </w:r>
    </w:p>
    <w:p w14:paraId="0811FAC7"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lastRenderedPageBreak/>
        <w:t>12.3. MTÜ ei jaga oma vara või tulu ega anna materiaalset abi või rahaliselt hinnatavaid soodustusi oma asutajale, liikmele, juhtimis- või kontrollorgani liikmele ega nimetatud isikutega seotud isikutele, välja arvatud juhul, kui nimetatud isikud kuuluvad ühingu poolt toetatavasse sihtrühma ega saa võrreldes teiste sihtrühma kuuluvate isikutega täiendavaid hüvesid ega soodustusi.</w:t>
      </w:r>
    </w:p>
    <w:p w14:paraId="34CE512D" w14:textId="77777777" w:rsidR="0088565F" w:rsidRPr="00B25935" w:rsidRDefault="0088565F">
      <w:pPr>
        <w:spacing w:after="0" w:line="276" w:lineRule="auto"/>
        <w:textAlignment w:val="top"/>
        <w:rPr>
          <w:rFonts w:ascii="Times New Roman" w:hAnsi="Times New Roman"/>
          <w:sz w:val="24"/>
          <w:szCs w:val="24"/>
          <w:lang w:val="et-EE" w:eastAsia="et-EE"/>
        </w:rPr>
      </w:pPr>
    </w:p>
    <w:p w14:paraId="6A0CFD9E" w14:textId="77777777" w:rsidR="0088565F" w:rsidRPr="00B25935" w:rsidRDefault="00000000">
      <w:pPr>
        <w:spacing w:after="0" w:line="276" w:lineRule="auto"/>
        <w:textAlignment w:val="top"/>
        <w:rPr>
          <w:rFonts w:ascii="Times New Roman" w:hAnsi="Times New Roman"/>
          <w:b/>
          <w:sz w:val="24"/>
          <w:szCs w:val="24"/>
          <w:lang w:val="et-EE"/>
        </w:rPr>
      </w:pPr>
      <w:r w:rsidRPr="00B25935">
        <w:rPr>
          <w:rFonts w:ascii="Times New Roman" w:hAnsi="Times New Roman"/>
          <w:b/>
          <w:sz w:val="24"/>
          <w:szCs w:val="24"/>
          <w:lang w:val="et-EE"/>
        </w:rPr>
        <w:t>13. REVISJON</w:t>
      </w:r>
    </w:p>
    <w:p w14:paraId="0F6A812D" w14:textId="77777777" w:rsidR="0088565F" w:rsidRPr="00B25935" w:rsidRDefault="0088565F">
      <w:pPr>
        <w:spacing w:after="0" w:line="276" w:lineRule="auto"/>
        <w:textAlignment w:val="top"/>
        <w:rPr>
          <w:rFonts w:ascii="Times New Roman" w:hAnsi="Times New Roman"/>
          <w:b/>
          <w:sz w:val="24"/>
          <w:szCs w:val="24"/>
          <w:lang w:val="et-EE" w:eastAsia="et-EE"/>
        </w:rPr>
      </w:pPr>
    </w:p>
    <w:p w14:paraId="03EA489C"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 xml:space="preserve">13.1. </w:t>
      </w:r>
      <w:r w:rsidRPr="00B25935">
        <w:rPr>
          <w:rFonts w:ascii="Times New Roman" w:hAnsi="Times New Roman"/>
          <w:sz w:val="24"/>
          <w:szCs w:val="24"/>
          <w:lang w:val="et-EE"/>
        </w:rPr>
        <w:t>Ühingu eesmärgipärase ja finantstegevuse revideerimiseks ning vastuvõetud otsuste õiguspärasuse kontrollimiseks kinnitab  üldkoosolek juhatuse poolt võrdlevate hinnapakkumiste alusel valitud revidendi või audiitori.</w:t>
      </w:r>
    </w:p>
    <w:p w14:paraId="4DF0310F"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rPr>
        <w:t>13.2. Revident või audiitor töötab tööplaani alusel, mille ta koostab järgnevaks majandusaastaks eelmise majandusaasta aastaaruande koosoleku toimumise ajaks ja esitab selle üldkoosolekule kinnitamiseks. Revisjone teostatakse vastavalt vajadusele, kuid mitte vähem kui üks kord aastas. Revideeritavad objektid ja tegevused valib revident või audiitor omal initsiatiivil või MTÜ Saarte Kalandus liikmete ettepanekul. Iga läbiviidud revisjoni kohta  koostatakse aruanne, mis esitakse üldkoosolekule kinnitamiseks.</w:t>
      </w:r>
    </w:p>
    <w:p w14:paraId="1296E29F"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13.3. Juhatuse ja teiste organite liikmed peavad võimaldama revidendil või audiitoril tutvuda kõigi revisjoni läbiviimiseks vajalike dokumentidega ning andma vajalikku teavet.</w:t>
      </w:r>
    </w:p>
    <w:p w14:paraId="41809CE4"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13.4. Revident või audiitor ei või olla MTÜ juhatuse liige ega MTÜ palgaline töötaja.</w:t>
      </w:r>
    </w:p>
    <w:p w14:paraId="7E0FBA54"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13.5. Revidendil või audiitoril on õigus hääleõiguseta osaleda komisjonide töös.</w:t>
      </w:r>
    </w:p>
    <w:p w14:paraId="3C6C311C"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13.6. Revidendi või audiitori volituste tähtaeg on viis  aastat.</w:t>
      </w:r>
    </w:p>
    <w:p w14:paraId="1DA4DE1C" w14:textId="77777777" w:rsidR="0088565F" w:rsidRPr="00B25935" w:rsidRDefault="0088565F">
      <w:pPr>
        <w:spacing w:after="0" w:line="276" w:lineRule="auto"/>
        <w:textAlignment w:val="top"/>
        <w:rPr>
          <w:rFonts w:ascii="Times New Roman" w:hAnsi="Times New Roman"/>
          <w:sz w:val="24"/>
          <w:szCs w:val="24"/>
          <w:lang w:val="et-EE" w:eastAsia="et-EE"/>
        </w:rPr>
      </w:pPr>
    </w:p>
    <w:p w14:paraId="58E990F7" w14:textId="77777777" w:rsidR="0088565F" w:rsidRPr="00B25935" w:rsidRDefault="00000000">
      <w:pPr>
        <w:spacing w:after="0" w:line="276" w:lineRule="auto"/>
        <w:textAlignment w:val="top"/>
        <w:rPr>
          <w:rFonts w:ascii="Times New Roman" w:hAnsi="Times New Roman"/>
          <w:b/>
          <w:sz w:val="24"/>
          <w:szCs w:val="24"/>
          <w:lang w:val="et-EE"/>
        </w:rPr>
      </w:pPr>
      <w:r w:rsidRPr="00B25935">
        <w:rPr>
          <w:rFonts w:ascii="Times New Roman" w:hAnsi="Times New Roman"/>
          <w:b/>
          <w:sz w:val="24"/>
          <w:szCs w:val="24"/>
          <w:lang w:val="et-EE"/>
        </w:rPr>
        <w:t>14. MTÜ ÜHINEMINE, JAGUNEMINE JA LÕPETAMINE</w:t>
      </w:r>
    </w:p>
    <w:p w14:paraId="136B47CC"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14.1. MTÜ lõpetamine, jagunemine või liitmine toimub seadustega sätestatud korras.</w:t>
      </w:r>
    </w:p>
    <w:p w14:paraId="15AE1E73" w14:textId="77777777" w:rsidR="0088565F" w:rsidRPr="00B25935" w:rsidRDefault="00000000">
      <w:pPr>
        <w:spacing w:after="0" w:line="276" w:lineRule="auto"/>
        <w:textAlignment w:val="top"/>
        <w:rPr>
          <w:rFonts w:ascii="Times New Roman" w:hAnsi="Times New Roman"/>
          <w:sz w:val="24"/>
          <w:szCs w:val="24"/>
          <w:lang w:val="et-EE" w:eastAsia="et-EE"/>
        </w:rPr>
      </w:pPr>
      <w:r w:rsidRPr="00B25935">
        <w:rPr>
          <w:rFonts w:ascii="Times New Roman" w:hAnsi="Times New Roman"/>
          <w:sz w:val="24"/>
          <w:szCs w:val="24"/>
          <w:lang w:val="et-EE" w:eastAsia="et-EE"/>
        </w:rPr>
        <w:t>14.2. MTÜ likvideerijad on juhatuse liikmed või üldkoosoleku poolt määratud isikud</w:t>
      </w:r>
    </w:p>
    <w:p w14:paraId="53D2E43D" w14:textId="4CCC3CCC" w:rsidR="0088565F" w:rsidRPr="00B25935" w:rsidRDefault="00000000">
      <w:pPr>
        <w:spacing w:after="0" w:line="276" w:lineRule="auto"/>
        <w:textAlignment w:val="top"/>
        <w:rPr>
          <w:rFonts w:ascii="Times New Roman" w:hAnsi="Times New Roman"/>
          <w:b/>
          <w:sz w:val="24"/>
          <w:szCs w:val="24"/>
          <w:lang w:val="et-EE"/>
        </w:rPr>
      </w:pPr>
      <w:bookmarkStart w:id="15" w:name="_Hlk149121988"/>
      <w:r w:rsidRPr="00B25935">
        <w:rPr>
          <w:rFonts w:ascii="Times New Roman" w:hAnsi="Times New Roman"/>
          <w:sz w:val="24"/>
          <w:szCs w:val="24"/>
          <w:lang w:val="et-EE" w:eastAsia="et-EE"/>
        </w:rPr>
        <w:t xml:space="preserve">14.3. MTÜ lõpetamise korral antakse pärast võlausaldajate nõuete rahuldamist alles jäänud vara üle tulumaksusoodustusega mittetulundusühingute ja sihtasutuste nimekirja kantud sarnase eesmärgiga juriidilisele isikule või </w:t>
      </w:r>
      <w:r w:rsidR="009C44BE" w:rsidRPr="00B25935">
        <w:rPr>
          <w:rFonts w:ascii="Times New Roman" w:hAnsi="Times New Roman"/>
          <w:sz w:val="24"/>
          <w:szCs w:val="24"/>
          <w:lang w:val="et-EE" w:eastAsia="et-EE"/>
        </w:rPr>
        <w:t xml:space="preserve">tegevusrühma liikmeks olevatele </w:t>
      </w:r>
      <w:r w:rsidR="001C22E4" w:rsidRPr="00B25935">
        <w:rPr>
          <w:rFonts w:ascii="Times New Roman" w:hAnsi="Times New Roman"/>
          <w:sz w:val="24"/>
          <w:szCs w:val="24"/>
          <w:lang w:val="et-EE" w:eastAsia="et-EE"/>
        </w:rPr>
        <w:t>kohalik</w:t>
      </w:r>
      <w:r w:rsidR="00757250" w:rsidRPr="00B25935">
        <w:rPr>
          <w:rFonts w:ascii="Times New Roman" w:hAnsi="Times New Roman"/>
          <w:sz w:val="24"/>
          <w:szCs w:val="24"/>
          <w:lang w:val="et-EE" w:eastAsia="et-EE"/>
        </w:rPr>
        <w:t>e</w:t>
      </w:r>
      <w:r w:rsidR="001C22E4" w:rsidRPr="00B25935">
        <w:rPr>
          <w:rFonts w:ascii="Times New Roman" w:hAnsi="Times New Roman"/>
          <w:sz w:val="24"/>
          <w:szCs w:val="24"/>
          <w:lang w:val="et-EE" w:eastAsia="et-EE"/>
        </w:rPr>
        <w:t>le omavalitsusele.</w:t>
      </w:r>
    </w:p>
    <w:bookmarkEnd w:id="15"/>
    <w:p w14:paraId="5C8AD66B" w14:textId="77777777" w:rsidR="0088565F" w:rsidRPr="00B25935" w:rsidRDefault="0088565F">
      <w:pPr>
        <w:spacing w:after="0" w:line="240" w:lineRule="auto"/>
        <w:jc w:val="both"/>
        <w:textAlignment w:val="top"/>
        <w:rPr>
          <w:rFonts w:ascii="Times New Roman" w:hAnsi="Times New Roman"/>
          <w:sz w:val="24"/>
          <w:szCs w:val="24"/>
          <w:lang w:val="et-EE" w:eastAsia="et-EE"/>
        </w:rPr>
      </w:pPr>
    </w:p>
    <w:p w14:paraId="5550B40A" w14:textId="77777777" w:rsidR="0088565F" w:rsidRPr="00B25935" w:rsidRDefault="00000000">
      <w:pPr>
        <w:spacing w:after="0" w:line="240" w:lineRule="auto"/>
        <w:jc w:val="both"/>
        <w:textAlignment w:val="top"/>
        <w:rPr>
          <w:rFonts w:ascii="Times New Roman" w:hAnsi="Times New Roman"/>
          <w:i/>
          <w:sz w:val="24"/>
          <w:szCs w:val="24"/>
          <w:lang w:val="et-EE" w:eastAsia="et-EE"/>
        </w:rPr>
      </w:pPr>
      <w:r w:rsidRPr="00B25935">
        <w:rPr>
          <w:rFonts w:ascii="Times New Roman" w:hAnsi="Times New Roman"/>
          <w:i/>
          <w:sz w:val="24"/>
          <w:szCs w:val="24"/>
          <w:lang w:val="et-EE" w:eastAsia="et-EE"/>
        </w:rPr>
        <w:t>1. Käesoleva põhikirja redaktsioon on kinnitatud MTÜ Saarte Kalandus üldkoosolekul</w:t>
      </w:r>
    </w:p>
    <w:p w14:paraId="1417D66D" w14:textId="77777777" w:rsidR="0088565F" w:rsidRPr="00B25935" w:rsidRDefault="00000000">
      <w:pPr>
        <w:spacing w:after="0" w:line="240" w:lineRule="auto"/>
        <w:jc w:val="both"/>
        <w:textAlignment w:val="top"/>
        <w:rPr>
          <w:rFonts w:ascii="Times New Roman" w:hAnsi="Times New Roman"/>
          <w:i/>
          <w:sz w:val="24"/>
          <w:szCs w:val="24"/>
          <w:lang w:val="et-EE" w:eastAsia="et-EE"/>
        </w:rPr>
      </w:pPr>
      <w:r w:rsidRPr="00B25935">
        <w:rPr>
          <w:rFonts w:ascii="Times New Roman" w:hAnsi="Times New Roman"/>
          <w:i/>
          <w:sz w:val="24"/>
          <w:szCs w:val="24"/>
          <w:lang w:val="et-EE" w:eastAsia="et-EE"/>
        </w:rPr>
        <w:t xml:space="preserve">11.12.2015. a. </w:t>
      </w:r>
    </w:p>
    <w:p w14:paraId="7189D190" w14:textId="77777777" w:rsidR="0088565F" w:rsidRPr="00B25935" w:rsidRDefault="0088565F">
      <w:pPr>
        <w:spacing w:after="0" w:line="240" w:lineRule="auto"/>
        <w:jc w:val="both"/>
        <w:textAlignment w:val="top"/>
        <w:rPr>
          <w:rFonts w:ascii="Times New Roman" w:hAnsi="Times New Roman"/>
          <w:i/>
          <w:sz w:val="24"/>
          <w:szCs w:val="24"/>
          <w:lang w:val="et-EE" w:eastAsia="et-EE"/>
        </w:rPr>
      </w:pPr>
    </w:p>
    <w:p w14:paraId="4F396378" w14:textId="77777777" w:rsidR="0088565F" w:rsidRPr="00B25935" w:rsidRDefault="00000000">
      <w:pPr>
        <w:spacing w:after="0" w:line="240" w:lineRule="auto"/>
        <w:jc w:val="both"/>
        <w:textAlignment w:val="top"/>
        <w:rPr>
          <w:rFonts w:ascii="Times New Roman" w:hAnsi="Times New Roman"/>
          <w:i/>
          <w:sz w:val="24"/>
          <w:szCs w:val="24"/>
          <w:lang w:val="et-EE" w:eastAsia="et-EE"/>
        </w:rPr>
      </w:pPr>
      <w:r w:rsidRPr="00B25935">
        <w:rPr>
          <w:rFonts w:ascii="Times New Roman" w:hAnsi="Times New Roman"/>
          <w:i/>
          <w:sz w:val="24"/>
          <w:szCs w:val="24"/>
          <w:lang w:val="et-EE" w:eastAsia="et-EE"/>
        </w:rPr>
        <w:t>2. Käesoleva põhikirja redaktsiooni kantud täiendus-, parandus- ja muudatusettepanekud on kinnitatud MTÜ Saarte Kalandus 09. 11. 2017. a üldkoosoleku otsusega nr 7.</w:t>
      </w:r>
    </w:p>
    <w:p w14:paraId="67A9CAA2" w14:textId="77777777" w:rsidR="0088565F" w:rsidRPr="00B25935" w:rsidRDefault="0088565F">
      <w:pPr>
        <w:spacing w:after="0" w:line="276" w:lineRule="auto"/>
        <w:textAlignment w:val="top"/>
        <w:rPr>
          <w:rFonts w:ascii="Times New Roman" w:hAnsi="Times New Roman"/>
          <w:i/>
          <w:iCs/>
          <w:sz w:val="24"/>
          <w:szCs w:val="24"/>
          <w:lang w:val="et-EE"/>
        </w:rPr>
      </w:pPr>
    </w:p>
    <w:p w14:paraId="77CF9319" w14:textId="77777777" w:rsidR="0088565F" w:rsidRPr="00B25935" w:rsidRDefault="00000000">
      <w:pPr>
        <w:spacing w:after="0" w:line="240" w:lineRule="auto"/>
        <w:jc w:val="both"/>
        <w:textAlignment w:val="top"/>
        <w:rPr>
          <w:rFonts w:ascii="Times New Roman" w:hAnsi="Times New Roman"/>
          <w:i/>
          <w:sz w:val="24"/>
          <w:szCs w:val="24"/>
          <w:lang w:val="et-EE" w:eastAsia="et-EE"/>
        </w:rPr>
      </w:pPr>
      <w:r w:rsidRPr="00B25935">
        <w:rPr>
          <w:rFonts w:ascii="Times New Roman" w:hAnsi="Times New Roman"/>
          <w:i/>
          <w:sz w:val="24"/>
          <w:szCs w:val="24"/>
          <w:lang w:val="et-EE" w:eastAsia="et-EE"/>
        </w:rPr>
        <w:t>3. Käesoleva põhikirja redaktsiooni kantud täiendus-, parandus- ja muudatusettepanekud on kinnitatud MTÜ Saarte Kalandus 13. 07. 2018. a üldkoosoleku otsusega nr 9.</w:t>
      </w:r>
    </w:p>
    <w:p w14:paraId="714B15A6" w14:textId="77777777" w:rsidR="0088565F" w:rsidRPr="00B25935" w:rsidRDefault="0088565F">
      <w:pPr>
        <w:spacing w:after="0" w:line="240" w:lineRule="auto"/>
        <w:jc w:val="both"/>
        <w:textAlignment w:val="top"/>
        <w:rPr>
          <w:rFonts w:ascii="Times New Roman" w:hAnsi="Times New Roman"/>
          <w:i/>
          <w:sz w:val="24"/>
          <w:szCs w:val="24"/>
          <w:lang w:val="et-EE" w:eastAsia="et-EE"/>
        </w:rPr>
      </w:pPr>
    </w:p>
    <w:p w14:paraId="688A6CF9" w14:textId="77777777" w:rsidR="0088565F" w:rsidRPr="00B25935" w:rsidRDefault="00000000">
      <w:pPr>
        <w:spacing w:after="0" w:line="240" w:lineRule="auto"/>
        <w:jc w:val="both"/>
        <w:textAlignment w:val="top"/>
        <w:rPr>
          <w:rFonts w:ascii="Times New Roman" w:hAnsi="Times New Roman"/>
          <w:i/>
          <w:sz w:val="24"/>
          <w:szCs w:val="24"/>
          <w:lang w:val="et-EE" w:eastAsia="et-EE"/>
        </w:rPr>
      </w:pPr>
      <w:r w:rsidRPr="00B25935">
        <w:rPr>
          <w:rFonts w:ascii="Times New Roman" w:hAnsi="Times New Roman"/>
          <w:i/>
          <w:sz w:val="24"/>
          <w:szCs w:val="24"/>
          <w:lang w:val="et-EE" w:eastAsia="et-EE"/>
        </w:rPr>
        <w:t>4. Käesoleva põhikirja redaktsiooni kantud täiendus-, parandus- ja muudatusettepanekud on kinnitatud MTÜ Saarte Kalandus 08. 07. 2020. a üldkoosoleku otsusega nr 3.</w:t>
      </w:r>
    </w:p>
    <w:p w14:paraId="21838D69" w14:textId="77777777" w:rsidR="0088565F" w:rsidRPr="00B25935" w:rsidRDefault="0088565F">
      <w:pPr>
        <w:spacing w:after="0" w:line="240" w:lineRule="auto"/>
        <w:jc w:val="both"/>
        <w:textAlignment w:val="top"/>
        <w:rPr>
          <w:rFonts w:ascii="Times New Roman" w:hAnsi="Times New Roman"/>
          <w:i/>
          <w:sz w:val="24"/>
          <w:szCs w:val="24"/>
          <w:lang w:val="et-EE" w:eastAsia="et-EE"/>
        </w:rPr>
      </w:pPr>
    </w:p>
    <w:p w14:paraId="4ED4BFC6" w14:textId="78C3AAD7" w:rsidR="0088565F" w:rsidRDefault="00000000">
      <w:pPr>
        <w:spacing w:after="0" w:line="240" w:lineRule="auto"/>
        <w:jc w:val="both"/>
        <w:textAlignment w:val="top"/>
        <w:rPr>
          <w:rFonts w:ascii="Times New Roman" w:hAnsi="Times New Roman"/>
          <w:i/>
          <w:sz w:val="24"/>
          <w:szCs w:val="24"/>
          <w:lang w:val="et-EE" w:eastAsia="et-EE"/>
        </w:rPr>
      </w:pPr>
      <w:r w:rsidRPr="00B25935">
        <w:rPr>
          <w:rFonts w:ascii="Times New Roman" w:hAnsi="Times New Roman"/>
          <w:i/>
          <w:sz w:val="24"/>
          <w:szCs w:val="24"/>
          <w:lang w:val="et-EE" w:eastAsia="et-EE"/>
        </w:rPr>
        <w:t xml:space="preserve">5.  Käesoleva põhikirja redaktsiooni kantud täiendus-, parandus- ja muudatusettepanekud on kinnitatud MTÜ Saarte Kalandus </w:t>
      </w:r>
      <w:r w:rsidR="00007747" w:rsidRPr="00B25935">
        <w:rPr>
          <w:rFonts w:ascii="Times New Roman" w:hAnsi="Times New Roman"/>
          <w:i/>
          <w:sz w:val="24"/>
          <w:szCs w:val="24"/>
          <w:lang w:val="et-EE" w:eastAsia="et-EE"/>
        </w:rPr>
        <w:t>17. 11</w:t>
      </w:r>
      <w:r w:rsidRPr="00B25935">
        <w:rPr>
          <w:rFonts w:ascii="Times New Roman" w:hAnsi="Times New Roman"/>
          <w:i/>
          <w:sz w:val="24"/>
          <w:szCs w:val="24"/>
          <w:lang w:val="et-EE" w:eastAsia="et-EE"/>
        </w:rPr>
        <w:t xml:space="preserve">. 2023. a üldkoosoleku otsusega nr </w:t>
      </w:r>
      <w:r w:rsidR="00007747" w:rsidRPr="00B25935">
        <w:rPr>
          <w:rFonts w:ascii="Times New Roman" w:hAnsi="Times New Roman"/>
          <w:i/>
          <w:sz w:val="24"/>
          <w:szCs w:val="24"/>
          <w:lang w:val="et-EE" w:eastAsia="et-EE"/>
        </w:rPr>
        <w:t>3</w:t>
      </w:r>
    </w:p>
    <w:p w14:paraId="71FF4B5B" w14:textId="77777777" w:rsidR="00AC1EC9" w:rsidRDefault="00AC1EC9">
      <w:pPr>
        <w:spacing w:after="0" w:line="240" w:lineRule="auto"/>
        <w:jc w:val="both"/>
        <w:textAlignment w:val="top"/>
        <w:rPr>
          <w:rFonts w:ascii="Times New Roman" w:hAnsi="Times New Roman"/>
          <w:i/>
          <w:sz w:val="24"/>
          <w:szCs w:val="24"/>
          <w:lang w:val="et-EE" w:eastAsia="et-EE"/>
        </w:rPr>
      </w:pPr>
    </w:p>
    <w:p w14:paraId="4023B7E6" w14:textId="6A1D5ED1" w:rsidR="00AC1EC9" w:rsidRDefault="00AC1EC9" w:rsidP="00AC1EC9">
      <w:pPr>
        <w:spacing w:after="0" w:line="240" w:lineRule="auto"/>
        <w:jc w:val="both"/>
        <w:textAlignment w:val="top"/>
        <w:rPr>
          <w:rFonts w:ascii="Times New Roman" w:hAnsi="Times New Roman"/>
          <w:i/>
          <w:sz w:val="24"/>
          <w:szCs w:val="24"/>
          <w:lang w:val="et-EE" w:eastAsia="et-EE"/>
        </w:rPr>
      </w:pPr>
      <w:r>
        <w:rPr>
          <w:rFonts w:ascii="Times New Roman" w:hAnsi="Times New Roman"/>
          <w:i/>
          <w:sz w:val="24"/>
          <w:szCs w:val="24"/>
          <w:lang w:val="et-EE" w:eastAsia="et-EE"/>
        </w:rPr>
        <w:lastRenderedPageBreak/>
        <w:t xml:space="preserve">6. </w:t>
      </w:r>
      <w:r w:rsidRPr="00B25935">
        <w:rPr>
          <w:rFonts w:ascii="Times New Roman" w:hAnsi="Times New Roman"/>
          <w:i/>
          <w:sz w:val="24"/>
          <w:szCs w:val="24"/>
          <w:lang w:val="et-EE" w:eastAsia="et-EE"/>
        </w:rPr>
        <w:t xml:space="preserve">Käesoleva põhikirja redaktsiooni kantud täiendus-, parandus- ja muudatusettepanekud on kinnitatud MTÜ Saarte Kalandus </w:t>
      </w:r>
      <w:r w:rsidR="00083517">
        <w:rPr>
          <w:rFonts w:ascii="Times New Roman" w:hAnsi="Times New Roman"/>
          <w:i/>
          <w:sz w:val="24"/>
          <w:szCs w:val="24"/>
          <w:lang w:val="et-EE" w:eastAsia="et-EE"/>
        </w:rPr>
        <w:t>6.09.2024</w:t>
      </w:r>
      <w:r w:rsidRPr="00B25935">
        <w:rPr>
          <w:rFonts w:ascii="Times New Roman" w:hAnsi="Times New Roman"/>
          <w:i/>
          <w:sz w:val="24"/>
          <w:szCs w:val="24"/>
          <w:lang w:val="et-EE" w:eastAsia="et-EE"/>
        </w:rPr>
        <w:t xml:space="preserve">. a üldkoosoleku otsusega nr </w:t>
      </w:r>
      <w:r>
        <w:rPr>
          <w:rFonts w:ascii="Times New Roman" w:hAnsi="Times New Roman"/>
          <w:i/>
          <w:sz w:val="24"/>
          <w:szCs w:val="24"/>
          <w:lang w:val="et-EE" w:eastAsia="et-EE"/>
        </w:rPr>
        <w:t>…</w:t>
      </w:r>
    </w:p>
    <w:p w14:paraId="56A4CEA8" w14:textId="3552BADD" w:rsidR="00AC1EC9" w:rsidRPr="00B25935" w:rsidRDefault="00AC1EC9">
      <w:pPr>
        <w:spacing w:after="0" w:line="240" w:lineRule="auto"/>
        <w:jc w:val="both"/>
        <w:textAlignment w:val="top"/>
        <w:rPr>
          <w:rFonts w:ascii="Times New Roman" w:hAnsi="Times New Roman"/>
          <w:i/>
          <w:sz w:val="24"/>
          <w:szCs w:val="24"/>
          <w:lang w:val="et-EE" w:eastAsia="et-EE"/>
        </w:rPr>
      </w:pPr>
    </w:p>
    <w:p w14:paraId="52CDE579" w14:textId="77777777" w:rsidR="0088565F" w:rsidRPr="00B25935" w:rsidRDefault="0088565F">
      <w:pPr>
        <w:spacing w:after="0" w:line="240" w:lineRule="auto"/>
        <w:ind w:firstLine="60"/>
        <w:jc w:val="both"/>
        <w:textAlignment w:val="top"/>
        <w:rPr>
          <w:rFonts w:ascii="Times New Roman" w:hAnsi="Times New Roman"/>
          <w:sz w:val="24"/>
          <w:szCs w:val="24"/>
          <w:lang w:val="et-EE" w:eastAsia="et-EE"/>
        </w:rPr>
      </w:pPr>
    </w:p>
    <w:p w14:paraId="3FE924EE" w14:textId="77777777" w:rsidR="0088565F" w:rsidRPr="00B25935" w:rsidRDefault="0088565F">
      <w:pPr>
        <w:spacing w:after="0" w:line="276" w:lineRule="auto"/>
        <w:textAlignment w:val="top"/>
        <w:rPr>
          <w:rFonts w:ascii="Times New Roman" w:hAnsi="Times New Roman"/>
          <w:sz w:val="24"/>
          <w:szCs w:val="24"/>
          <w:lang w:val="et-EE" w:eastAsia="et-EE"/>
        </w:rPr>
      </w:pPr>
    </w:p>
    <w:p w14:paraId="574DE686" w14:textId="77777777" w:rsidR="0088565F" w:rsidRPr="00B25935" w:rsidRDefault="0088565F">
      <w:pPr>
        <w:spacing w:line="276" w:lineRule="auto"/>
        <w:rPr>
          <w:rFonts w:ascii="Times New Roman" w:hAnsi="Times New Roman"/>
          <w:sz w:val="24"/>
          <w:szCs w:val="24"/>
          <w:lang w:val="et-EE"/>
        </w:rPr>
      </w:pPr>
    </w:p>
    <w:sectPr w:rsidR="0088565F" w:rsidRPr="00B25935">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0" w:footer="708" w:gutter="0"/>
      <w:cols w:space="708"/>
      <w:formProt w:val="0"/>
      <w:docGrid w:linePitch="36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 w:author="Hille Tänak Helde" w:date="2024-07-10T08:37:00Z" w:initials="HT">
    <w:p w14:paraId="79697225" w14:textId="1F570896" w:rsidR="00E9001F" w:rsidRDefault="00E9001F" w:rsidP="00E9001F">
      <w:pPr>
        <w:pStyle w:val="Kommentaaritekst"/>
      </w:pPr>
      <w:r>
        <w:rPr>
          <w:rStyle w:val="Kommentaariviide"/>
        </w:rPr>
        <w:annotationRef/>
      </w:r>
      <w:r>
        <w:t xml:space="preserve">PK p 6.12 </w:t>
      </w:r>
      <w:proofErr w:type="spellStart"/>
      <w:r>
        <w:t>täiendamine</w:t>
      </w:r>
      <w:proofErr w:type="spellEnd"/>
      <w:r>
        <w:t xml:space="preserve"> </w:t>
      </w:r>
      <w:proofErr w:type="spellStart"/>
      <w:r>
        <w:t>lisades</w:t>
      </w:r>
      <w:proofErr w:type="spellEnd"/>
      <w:r>
        <w:t xml:space="preserve"> </w:t>
      </w:r>
      <w:proofErr w:type="spellStart"/>
      <w:r>
        <w:t>juurde</w:t>
      </w:r>
      <w:proofErr w:type="spellEnd"/>
      <w:r>
        <w:t xml:space="preserve"> </w:t>
      </w:r>
      <w:proofErr w:type="spellStart"/>
      <w:r>
        <w:t>viite</w:t>
      </w:r>
      <w:proofErr w:type="spellEnd"/>
      <w:r>
        <w:t xml:space="preserve"> </w:t>
      </w:r>
      <w:proofErr w:type="spellStart"/>
      <w:r>
        <w:t>punktile</w:t>
      </w:r>
      <w:proofErr w:type="spellEnd"/>
      <w:r>
        <w:t xml:space="preserve"> 6.3.12. </w:t>
      </w:r>
      <w:proofErr w:type="spellStart"/>
      <w:r>
        <w:t>Põhjendus</w:t>
      </w:r>
      <w:proofErr w:type="spellEnd"/>
      <w:r>
        <w:t xml:space="preserve">: </w:t>
      </w:r>
      <w:bookmarkStart w:id="10" w:name="_Hlk171493259"/>
      <w:proofErr w:type="spellStart"/>
      <w:r>
        <w:t>Meetme</w:t>
      </w:r>
      <w:proofErr w:type="spellEnd"/>
      <w:r>
        <w:t xml:space="preserve"> </w:t>
      </w:r>
      <w:proofErr w:type="spellStart"/>
      <w:r>
        <w:t>määruse</w:t>
      </w:r>
      <w:proofErr w:type="spellEnd"/>
      <w:r>
        <w:t xml:space="preserve"> </w:t>
      </w:r>
      <w:proofErr w:type="spellStart"/>
      <w:r>
        <w:t>järgi</w:t>
      </w:r>
      <w:proofErr w:type="spellEnd"/>
      <w:r>
        <w:t xml:space="preserve"> </w:t>
      </w:r>
      <w:proofErr w:type="spellStart"/>
      <w:r>
        <w:t>peab</w:t>
      </w:r>
      <w:proofErr w:type="spellEnd"/>
      <w:r>
        <w:t xml:space="preserve"> </w:t>
      </w:r>
      <w:proofErr w:type="spellStart"/>
      <w:r>
        <w:t>põhikirjas</w:t>
      </w:r>
      <w:proofErr w:type="spellEnd"/>
      <w:r>
        <w:t xml:space="preserve"> </w:t>
      </w:r>
      <w:proofErr w:type="spellStart"/>
      <w:r>
        <w:t>olema</w:t>
      </w:r>
      <w:proofErr w:type="spellEnd"/>
      <w:r>
        <w:t xml:space="preserve"> </w:t>
      </w:r>
      <w:proofErr w:type="spellStart"/>
      <w:r>
        <w:t>ette</w:t>
      </w:r>
      <w:proofErr w:type="spellEnd"/>
      <w:r>
        <w:t xml:space="preserve"> </w:t>
      </w:r>
      <w:proofErr w:type="spellStart"/>
      <w:r>
        <w:t>nähtud</w:t>
      </w:r>
      <w:proofErr w:type="spellEnd"/>
      <w:r>
        <w:t xml:space="preserve">, et </w:t>
      </w:r>
      <w:proofErr w:type="spellStart"/>
      <w:r>
        <w:t>projektitoetuse</w:t>
      </w:r>
      <w:proofErr w:type="spellEnd"/>
      <w:r>
        <w:t xml:space="preserve"> </w:t>
      </w:r>
      <w:proofErr w:type="spellStart"/>
      <w:r>
        <w:t>taotluste</w:t>
      </w:r>
      <w:proofErr w:type="spellEnd"/>
      <w:r>
        <w:t xml:space="preserve"> </w:t>
      </w:r>
      <w:proofErr w:type="spellStart"/>
      <w:r>
        <w:t>hindamiseks</w:t>
      </w:r>
      <w:proofErr w:type="spellEnd"/>
    </w:p>
    <w:p w14:paraId="5D4CF365" w14:textId="77777777" w:rsidR="00E9001F" w:rsidRDefault="00E9001F" w:rsidP="00E9001F">
      <w:pPr>
        <w:pStyle w:val="Kommentaaritekst"/>
      </w:pPr>
      <w:proofErr w:type="spellStart"/>
      <w:r>
        <w:t>moodustatakse</w:t>
      </w:r>
      <w:proofErr w:type="spellEnd"/>
      <w:r>
        <w:t xml:space="preserve"> </w:t>
      </w:r>
      <w:proofErr w:type="spellStart"/>
      <w:r>
        <w:t>üldkoosoleku</w:t>
      </w:r>
      <w:proofErr w:type="spellEnd"/>
      <w:r>
        <w:t xml:space="preserve"> </w:t>
      </w:r>
      <w:proofErr w:type="spellStart"/>
      <w:r>
        <w:t>otsusega</w:t>
      </w:r>
      <w:proofErr w:type="spellEnd"/>
      <w:r>
        <w:t xml:space="preserve"> </w:t>
      </w:r>
      <w:proofErr w:type="spellStart"/>
      <w:r>
        <w:t>komisjon</w:t>
      </w:r>
      <w:proofErr w:type="spellEnd"/>
      <w:r>
        <w:t xml:space="preserve">. </w:t>
      </w:r>
      <w:proofErr w:type="spellStart"/>
      <w:r>
        <w:t>Otsuse</w:t>
      </w:r>
      <w:proofErr w:type="spellEnd"/>
      <w:r>
        <w:t xml:space="preserve"> </w:t>
      </w:r>
      <w:proofErr w:type="spellStart"/>
      <w:r>
        <w:t>hääletamisel</w:t>
      </w:r>
      <w:proofErr w:type="spellEnd"/>
      <w:r>
        <w:t xml:space="preserve"> </w:t>
      </w:r>
      <w:proofErr w:type="spellStart"/>
      <w:r>
        <w:t>osaleb</w:t>
      </w:r>
      <w:proofErr w:type="spellEnd"/>
      <w:r>
        <w:t xml:space="preserve"> </w:t>
      </w:r>
      <w:proofErr w:type="spellStart"/>
      <w:r>
        <w:t>vähemalt</w:t>
      </w:r>
      <w:proofErr w:type="spellEnd"/>
      <w:r>
        <w:t xml:space="preserve"> 51 </w:t>
      </w:r>
      <w:proofErr w:type="spellStart"/>
      <w:r>
        <w:t>protsenti</w:t>
      </w:r>
      <w:proofErr w:type="spellEnd"/>
    </w:p>
    <w:p w14:paraId="6C225091" w14:textId="77777777" w:rsidR="00E9001F" w:rsidRDefault="00E9001F" w:rsidP="00E9001F">
      <w:pPr>
        <w:pStyle w:val="Kommentaaritekst"/>
      </w:pPr>
      <w:proofErr w:type="spellStart"/>
      <w:r>
        <w:t>kohaliku</w:t>
      </w:r>
      <w:proofErr w:type="spellEnd"/>
      <w:r>
        <w:t xml:space="preserve"> </w:t>
      </w:r>
      <w:proofErr w:type="spellStart"/>
      <w:r>
        <w:t>tegevusrühma</w:t>
      </w:r>
      <w:proofErr w:type="spellEnd"/>
      <w:r>
        <w:t xml:space="preserve"> </w:t>
      </w:r>
      <w:proofErr w:type="spellStart"/>
      <w:r>
        <w:t>liikmetest</w:t>
      </w:r>
      <w:proofErr w:type="spellEnd"/>
      <w:r>
        <w:t xml:space="preserve"> </w:t>
      </w:r>
      <w:proofErr w:type="spellStart"/>
      <w:r>
        <w:t>ning</w:t>
      </w:r>
      <w:proofErr w:type="spellEnd"/>
      <w:r>
        <w:t xml:space="preserve"> </w:t>
      </w:r>
      <w:proofErr w:type="spellStart"/>
      <w:r>
        <w:t>otsuse</w:t>
      </w:r>
      <w:proofErr w:type="spellEnd"/>
      <w:r>
        <w:t xml:space="preserve"> </w:t>
      </w:r>
      <w:proofErr w:type="spellStart"/>
      <w:r>
        <w:t>vastuvõtmise</w:t>
      </w:r>
      <w:proofErr w:type="spellEnd"/>
      <w:r>
        <w:t xml:space="preserve"> </w:t>
      </w:r>
      <w:proofErr w:type="spellStart"/>
      <w:r>
        <w:t>poolt</w:t>
      </w:r>
      <w:proofErr w:type="spellEnd"/>
      <w:r>
        <w:t xml:space="preserve"> on </w:t>
      </w:r>
      <w:proofErr w:type="spellStart"/>
      <w:r>
        <w:t>vähemalt</w:t>
      </w:r>
      <w:proofErr w:type="spellEnd"/>
      <w:r>
        <w:t xml:space="preserve"> </w:t>
      </w:r>
      <w:proofErr w:type="spellStart"/>
      <w:r>
        <w:t>kaks</w:t>
      </w:r>
      <w:proofErr w:type="spellEnd"/>
      <w:r>
        <w:t xml:space="preserve"> </w:t>
      </w:r>
      <w:proofErr w:type="spellStart"/>
      <w:r>
        <w:t>kolmandikku</w:t>
      </w:r>
      <w:proofErr w:type="spellEnd"/>
    </w:p>
    <w:p w14:paraId="07B3BDCF" w14:textId="7B79B392" w:rsidR="00E9001F" w:rsidRPr="00E9001F" w:rsidRDefault="00E9001F" w:rsidP="00E9001F">
      <w:pPr>
        <w:pStyle w:val="Kommentaaritekst"/>
        <w:rPr>
          <w:lang w:val="et-EE"/>
        </w:rPr>
      </w:pPr>
      <w:proofErr w:type="spellStart"/>
      <w:r>
        <w:t>hääletusel</w:t>
      </w:r>
      <w:proofErr w:type="spellEnd"/>
      <w:r>
        <w:t xml:space="preserve"> </w:t>
      </w:r>
      <w:proofErr w:type="spellStart"/>
      <w:r>
        <w:t>osalevatest</w:t>
      </w:r>
      <w:proofErr w:type="spellEnd"/>
      <w:r>
        <w:t xml:space="preserve"> </w:t>
      </w:r>
      <w:proofErr w:type="spellStart"/>
      <w:r>
        <w:t>liikmetest</w:t>
      </w:r>
      <w:proofErr w:type="spellEnd"/>
      <w:r>
        <w:t xml:space="preserve"> (§ 4 </w:t>
      </w:r>
      <w:proofErr w:type="spellStart"/>
      <w:r>
        <w:t>punktid</w:t>
      </w:r>
      <w:proofErr w:type="spellEnd"/>
      <w:r>
        <w:t xml:space="preserve"> 6 ja 10)</w:t>
      </w:r>
      <w:bookmarkEnd w:id="10"/>
    </w:p>
  </w:comment>
  <w:comment w:id="12" w:author="Hille Tänak Helde" w:date="2024-07-10T08:39:00Z" w:initials="HT">
    <w:p w14:paraId="0EF59143" w14:textId="77777777" w:rsidR="00E9001F" w:rsidRDefault="00E9001F" w:rsidP="00E9001F">
      <w:pPr>
        <w:pStyle w:val="Kommentaaritekst"/>
      </w:pPr>
      <w:r>
        <w:rPr>
          <w:rStyle w:val="Kommentaariviide"/>
        </w:rPr>
        <w:annotationRef/>
      </w:r>
      <w:r>
        <w:t xml:space="preserve">PK p 7.5 </w:t>
      </w:r>
      <w:proofErr w:type="spellStart"/>
      <w:r>
        <w:t>täiendamine</w:t>
      </w:r>
      <w:proofErr w:type="spellEnd"/>
      <w:r>
        <w:t xml:space="preserve"> </w:t>
      </w:r>
      <w:proofErr w:type="spellStart"/>
      <w:r>
        <w:t>lisades</w:t>
      </w:r>
      <w:proofErr w:type="spellEnd"/>
      <w:r>
        <w:t xml:space="preserve"> </w:t>
      </w:r>
      <w:proofErr w:type="spellStart"/>
      <w:r>
        <w:t>juurde</w:t>
      </w:r>
      <w:proofErr w:type="spellEnd"/>
      <w:r>
        <w:t xml:space="preserve"> </w:t>
      </w:r>
      <w:proofErr w:type="spellStart"/>
      <w:r>
        <w:t>viite</w:t>
      </w:r>
      <w:proofErr w:type="spellEnd"/>
      <w:r>
        <w:t xml:space="preserve"> </w:t>
      </w:r>
      <w:proofErr w:type="spellStart"/>
      <w:r>
        <w:t>punktile</w:t>
      </w:r>
      <w:proofErr w:type="spellEnd"/>
      <w:r>
        <w:t xml:space="preserve"> 6.3.12. </w:t>
      </w:r>
      <w:proofErr w:type="spellStart"/>
      <w:r>
        <w:t>Põhjendus</w:t>
      </w:r>
      <w:proofErr w:type="spellEnd"/>
      <w:r>
        <w:t xml:space="preserve">: </w:t>
      </w:r>
      <w:proofErr w:type="spellStart"/>
      <w:r>
        <w:t>Meetme</w:t>
      </w:r>
      <w:proofErr w:type="spellEnd"/>
      <w:r>
        <w:t xml:space="preserve"> </w:t>
      </w:r>
      <w:proofErr w:type="spellStart"/>
      <w:r>
        <w:t>määruse</w:t>
      </w:r>
      <w:proofErr w:type="spellEnd"/>
      <w:r>
        <w:t xml:space="preserve"> </w:t>
      </w:r>
      <w:proofErr w:type="spellStart"/>
      <w:r>
        <w:t>järgi</w:t>
      </w:r>
      <w:proofErr w:type="spellEnd"/>
      <w:r>
        <w:t xml:space="preserve"> </w:t>
      </w:r>
      <w:proofErr w:type="spellStart"/>
      <w:r>
        <w:t>peab</w:t>
      </w:r>
      <w:proofErr w:type="spellEnd"/>
      <w:r>
        <w:t xml:space="preserve"> </w:t>
      </w:r>
      <w:proofErr w:type="spellStart"/>
      <w:r>
        <w:t>põhikirjas</w:t>
      </w:r>
      <w:proofErr w:type="spellEnd"/>
      <w:r>
        <w:t xml:space="preserve"> </w:t>
      </w:r>
      <w:proofErr w:type="spellStart"/>
      <w:r>
        <w:t>olema</w:t>
      </w:r>
      <w:proofErr w:type="spellEnd"/>
      <w:r>
        <w:t xml:space="preserve"> </w:t>
      </w:r>
      <w:proofErr w:type="spellStart"/>
      <w:r>
        <w:t>ette</w:t>
      </w:r>
      <w:proofErr w:type="spellEnd"/>
      <w:r>
        <w:t xml:space="preserve"> </w:t>
      </w:r>
      <w:proofErr w:type="spellStart"/>
      <w:r>
        <w:t>nähtud</w:t>
      </w:r>
      <w:proofErr w:type="spellEnd"/>
      <w:r>
        <w:t xml:space="preserve">, et </w:t>
      </w:r>
      <w:proofErr w:type="spellStart"/>
      <w:r>
        <w:t>projektitoetuse</w:t>
      </w:r>
      <w:proofErr w:type="spellEnd"/>
      <w:r>
        <w:t xml:space="preserve"> </w:t>
      </w:r>
      <w:proofErr w:type="spellStart"/>
      <w:r>
        <w:t>taotluste</w:t>
      </w:r>
      <w:proofErr w:type="spellEnd"/>
      <w:r>
        <w:t xml:space="preserve"> </w:t>
      </w:r>
      <w:proofErr w:type="spellStart"/>
      <w:r>
        <w:t>hindamiseks</w:t>
      </w:r>
      <w:proofErr w:type="spellEnd"/>
    </w:p>
    <w:p w14:paraId="7DD26977" w14:textId="77777777" w:rsidR="00E9001F" w:rsidRDefault="00E9001F" w:rsidP="00E9001F">
      <w:pPr>
        <w:pStyle w:val="Kommentaaritekst"/>
      </w:pPr>
      <w:proofErr w:type="spellStart"/>
      <w:r>
        <w:t>moodustatakse</w:t>
      </w:r>
      <w:proofErr w:type="spellEnd"/>
      <w:r>
        <w:t xml:space="preserve"> </w:t>
      </w:r>
      <w:proofErr w:type="spellStart"/>
      <w:r>
        <w:t>üldkoosoleku</w:t>
      </w:r>
      <w:proofErr w:type="spellEnd"/>
      <w:r>
        <w:t xml:space="preserve"> </w:t>
      </w:r>
      <w:proofErr w:type="spellStart"/>
      <w:r>
        <w:t>otsusega</w:t>
      </w:r>
      <w:proofErr w:type="spellEnd"/>
      <w:r>
        <w:t xml:space="preserve"> </w:t>
      </w:r>
      <w:proofErr w:type="spellStart"/>
      <w:r>
        <w:t>komisjon</w:t>
      </w:r>
      <w:proofErr w:type="spellEnd"/>
      <w:r>
        <w:t xml:space="preserve">. </w:t>
      </w:r>
      <w:proofErr w:type="spellStart"/>
      <w:r>
        <w:t>Otsuse</w:t>
      </w:r>
      <w:proofErr w:type="spellEnd"/>
      <w:r>
        <w:t xml:space="preserve"> </w:t>
      </w:r>
      <w:proofErr w:type="spellStart"/>
      <w:r>
        <w:t>hääletamisel</w:t>
      </w:r>
      <w:proofErr w:type="spellEnd"/>
      <w:r>
        <w:t xml:space="preserve"> </w:t>
      </w:r>
      <w:proofErr w:type="spellStart"/>
      <w:r>
        <w:t>osaleb</w:t>
      </w:r>
      <w:proofErr w:type="spellEnd"/>
      <w:r>
        <w:t xml:space="preserve"> </w:t>
      </w:r>
      <w:proofErr w:type="spellStart"/>
      <w:r>
        <w:t>vähemalt</w:t>
      </w:r>
      <w:proofErr w:type="spellEnd"/>
      <w:r>
        <w:t xml:space="preserve"> 51 </w:t>
      </w:r>
      <w:proofErr w:type="spellStart"/>
      <w:r>
        <w:t>protsenti</w:t>
      </w:r>
      <w:proofErr w:type="spellEnd"/>
    </w:p>
    <w:p w14:paraId="0C24E7EE" w14:textId="77777777" w:rsidR="00E9001F" w:rsidRDefault="00E9001F" w:rsidP="00E9001F">
      <w:pPr>
        <w:pStyle w:val="Kommentaaritekst"/>
      </w:pPr>
      <w:proofErr w:type="spellStart"/>
      <w:r>
        <w:t>kohaliku</w:t>
      </w:r>
      <w:proofErr w:type="spellEnd"/>
      <w:r>
        <w:t xml:space="preserve"> </w:t>
      </w:r>
      <w:proofErr w:type="spellStart"/>
      <w:r>
        <w:t>tegevusrühma</w:t>
      </w:r>
      <w:proofErr w:type="spellEnd"/>
      <w:r>
        <w:t xml:space="preserve"> </w:t>
      </w:r>
      <w:proofErr w:type="spellStart"/>
      <w:r>
        <w:t>liikmetest</w:t>
      </w:r>
      <w:proofErr w:type="spellEnd"/>
      <w:r>
        <w:t xml:space="preserve"> </w:t>
      </w:r>
      <w:proofErr w:type="spellStart"/>
      <w:r>
        <w:t>ning</w:t>
      </w:r>
      <w:proofErr w:type="spellEnd"/>
      <w:r>
        <w:t xml:space="preserve"> </w:t>
      </w:r>
      <w:proofErr w:type="spellStart"/>
      <w:r>
        <w:t>otsuse</w:t>
      </w:r>
      <w:proofErr w:type="spellEnd"/>
      <w:r>
        <w:t xml:space="preserve"> </w:t>
      </w:r>
      <w:proofErr w:type="spellStart"/>
      <w:r>
        <w:t>vastuvõtmise</w:t>
      </w:r>
      <w:proofErr w:type="spellEnd"/>
      <w:r>
        <w:t xml:space="preserve"> </w:t>
      </w:r>
      <w:proofErr w:type="spellStart"/>
      <w:r>
        <w:t>poolt</w:t>
      </w:r>
      <w:proofErr w:type="spellEnd"/>
      <w:r>
        <w:t xml:space="preserve"> on </w:t>
      </w:r>
      <w:proofErr w:type="spellStart"/>
      <w:r>
        <w:t>vähemalt</w:t>
      </w:r>
      <w:proofErr w:type="spellEnd"/>
      <w:r>
        <w:t xml:space="preserve"> </w:t>
      </w:r>
      <w:proofErr w:type="spellStart"/>
      <w:r>
        <w:t>kaks</w:t>
      </w:r>
      <w:proofErr w:type="spellEnd"/>
      <w:r>
        <w:t xml:space="preserve"> </w:t>
      </w:r>
      <w:proofErr w:type="spellStart"/>
      <w:r>
        <w:t>kolmandikku</w:t>
      </w:r>
      <w:proofErr w:type="spellEnd"/>
    </w:p>
    <w:p w14:paraId="68F1234E" w14:textId="7EE245F0" w:rsidR="00E9001F" w:rsidRDefault="00E9001F" w:rsidP="00E9001F">
      <w:pPr>
        <w:pStyle w:val="Kommentaaritekst"/>
      </w:pPr>
      <w:proofErr w:type="spellStart"/>
      <w:r>
        <w:t>hääletusel</w:t>
      </w:r>
      <w:proofErr w:type="spellEnd"/>
      <w:r>
        <w:t xml:space="preserve"> </w:t>
      </w:r>
      <w:proofErr w:type="spellStart"/>
      <w:r>
        <w:t>osalevatest</w:t>
      </w:r>
      <w:proofErr w:type="spellEnd"/>
      <w:r>
        <w:t xml:space="preserve"> </w:t>
      </w:r>
      <w:proofErr w:type="spellStart"/>
      <w:r>
        <w:t>liikmetest</w:t>
      </w:r>
      <w:proofErr w:type="spellEnd"/>
      <w:r>
        <w:t xml:space="preserve"> (§ 4 </w:t>
      </w:r>
      <w:proofErr w:type="spellStart"/>
      <w:r>
        <w:t>punktid</w:t>
      </w:r>
      <w:proofErr w:type="spellEnd"/>
      <w:r>
        <w:t xml:space="preserve"> 6 ja 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7B3BDCF" w15:done="0"/>
  <w15:commentEx w15:paraId="68F123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957DBBC" w16cex:dateUtc="2024-07-10T05:37:00Z"/>
  <w16cex:commentExtensible w16cex:durableId="53045FE0" w16cex:dateUtc="2024-07-10T0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B3BDCF" w16cid:durableId="1957DBBC"/>
  <w16cid:commentId w16cid:paraId="68F1234E" w16cid:durableId="53045F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836B4" w14:textId="77777777" w:rsidR="00A26A48" w:rsidRDefault="00A26A48">
      <w:pPr>
        <w:spacing w:after="0" w:line="240" w:lineRule="auto"/>
      </w:pPr>
      <w:r>
        <w:separator/>
      </w:r>
    </w:p>
  </w:endnote>
  <w:endnote w:type="continuationSeparator" w:id="0">
    <w:p w14:paraId="0B5A326E" w14:textId="77777777" w:rsidR="00A26A48" w:rsidRDefault="00A2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819F9" w14:textId="77777777" w:rsidR="00D93928" w:rsidRDefault="00D93928">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504920"/>
      <w:docPartObj>
        <w:docPartGallery w:val="Page Numbers (Bottom of Page)"/>
        <w:docPartUnique/>
      </w:docPartObj>
    </w:sdtPr>
    <w:sdtContent>
      <w:p w14:paraId="1A8C8CBE" w14:textId="77777777" w:rsidR="0088565F" w:rsidRDefault="00000000">
        <w:pPr>
          <w:pStyle w:val="Jalus"/>
          <w:jc w:val="center"/>
        </w:pPr>
        <w:r>
          <w:fldChar w:fldCharType="begin"/>
        </w:r>
        <w:r>
          <w:instrText xml:space="preserve"> PAGE </w:instrText>
        </w:r>
        <w:r>
          <w:fldChar w:fldCharType="separate"/>
        </w:r>
        <w:r>
          <w:t>10</w:t>
        </w:r>
        <w:r>
          <w:fldChar w:fldCharType="end"/>
        </w:r>
      </w:p>
    </w:sdtContent>
  </w:sdt>
  <w:p w14:paraId="1D0020DA" w14:textId="77777777" w:rsidR="0088565F" w:rsidRDefault="0088565F">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B69DA" w14:textId="77777777" w:rsidR="00D93928" w:rsidRDefault="00D9392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7D275" w14:textId="77777777" w:rsidR="00A26A48" w:rsidRDefault="00A26A48">
      <w:pPr>
        <w:spacing w:after="0" w:line="240" w:lineRule="auto"/>
      </w:pPr>
      <w:r>
        <w:separator/>
      </w:r>
    </w:p>
  </w:footnote>
  <w:footnote w:type="continuationSeparator" w:id="0">
    <w:p w14:paraId="7C1566B5" w14:textId="77777777" w:rsidR="00A26A48" w:rsidRDefault="00A26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74714" w14:textId="77777777" w:rsidR="00D93928" w:rsidRDefault="00D93928">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7661A" w14:textId="3F31E0CC" w:rsidR="00D93928" w:rsidRPr="00D93928" w:rsidRDefault="00D93928" w:rsidP="00D93928">
    <w:pPr>
      <w:pStyle w:val="Pis"/>
      <w:jc w:val="right"/>
      <w:rPr>
        <w:lang w:val="et-EE"/>
      </w:rPr>
    </w:pPr>
    <w:r>
      <w:rPr>
        <w:lang w:val="et-EE"/>
      </w:rPr>
      <w:t>KAVAND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EB5C5" w14:textId="77777777" w:rsidR="00D93928" w:rsidRDefault="00D93928">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D4F77"/>
    <w:multiLevelType w:val="multilevel"/>
    <w:tmpl w:val="8BBC1C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2923F60"/>
    <w:multiLevelType w:val="multilevel"/>
    <w:tmpl w:val="1270A9F4"/>
    <w:lvl w:ilvl="0">
      <w:start w:val="1"/>
      <w:numFmt w:val="decimal"/>
      <w:pStyle w:val="Pealkiri1"/>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16cid:durableId="1838034049">
    <w:abstractNumId w:val="1"/>
  </w:num>
  <w:num w:numId="2" w16cid:durableId="15718843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ille Tänak Helde">
    <w15:presenceInfo w15:providerId="AD" w15:userId="S::hillekene@hot.ee::3251f537-9b34-49b6-a296-b85611e2be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5F"/>
    <w:rsid w:val="00007747"/>
    <w:rsid w:val="00083517"/>
    <w:rsid w:val="000C3C23"/>
    <w:rsid w:val="001C22E4"/>
    <w:rsid w:val="002C3291"/>
    <w:rsid w:val="002E230D"/>
    <w:rsid w:val="0032624C"/>
    <w:rsid w:val="003C30F7"/>
    <w:rsid w:val="004B4460"/>
    <w:rsid w:val="0062249F"/>
    <w:rsid w:val="00680509"/>
    <w:rsid w:val="006A28DE"/>
    <w:rsid w:val="006F3EDD"/>
    <w:rsid w:val="00757250"/>
    <w:rsid w:val="00760965"/>
    <w:rsid w:val="00847516"/>
    <w:rsid w:val="0088565F"/>
    <w:rsid w:val="00917D3B"/>
    <w:rsid w:val="009637F3"/>
    <w:rsid w:val="009C44BE"/>
    <w:rsid w:val="009C461B"/>
    <w:rsid w:val="00A24AD4"/>
    <w:rsid w:val="00A26A48"/>
    <w:rsid w:val="00A30361"/>
    <w:rsid w:val="00A30F34"/>
    <w:rsid w:val="00AC1EC9"/>
    <w:rsid w:val="00B04BCA"/>
    <w:rsid w:val="00B25935"/>
    <w:rsid w:val="00B261E0"/>
    <w:rsid w:val="00B80CF4"/>
    <w:rsid w:val="00C30439"/>
    <w:rsid w:val="00C5134A"/>
    <w:rsid w:val="00C90BA4"/>
    <w:rsid w:val="00CB4B8C"/>
    <w:rsid w:val="00CC2EE2"/>
    <w:rsid w:val="00D152C9"/>
    <w:rsid w:val="00D76D6D"/>
    <w:rsid w:val="00D93928"/>
    <w:rsid w:val="00E277CF"/>
    <w:rsid w:val="00E7355E"/>
    <w:rsid w:val="00E9001F"/>
    <w:rsid w:val="00ED5793"/>
    <w:rsid w:val="00F306E0"/>
    <w:rsid w:val="00F45694"/>
    <w:rsid w:val="00F50A32"/>
    <w:rsid w:val="00FC06E3"/>
    <w:rsid w:val="00FD0D19"/>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82A33"/>
  <w15:docId w15:val="{53DD335D-98AB-4DCB-963C-7A96EE2D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27CC3"/>
    <w:pPr>
      <w:spacing w:after="200" w:line="252" w:lineRule="auto"/>
    </w:pPr>
    <w:rPr>
      <w:rFonts w:ascii="Cambria" w:eastAsia="Times New Roman" w:hAnsi="Cambria" w:cs="Times New Roman"/>
      <w:lang w:val="en-US" w:bidi="en-US"/>
    </w:rPr>
  </w:style>
  <w:style w:type="paragraph" w:styleId="Pealkiri1">
    <w:name w:val="heading 1"/>
    <w:basedOn w:val="Normaallaad"/>
    <w:next w:val="Normaallaad"/>
    <w:link w:val="Pealkiri1Mrk"/>
    <w:autoRedefine/>
    <w:uiPriority w:val="9"/>
    <w:qFormat/>
    <w:rsid w:val="00427CC3"/>
    <w:pPr>
      <w:numPr>
        <w:numId w:val="1"/>
      </w:numPr>
      <w:spacing w:before="400"/>
      <w:outlineLvl w:val="0"/>
    </w:pPr>
    <w:rPr>
      <w:rFonts w:ascii="Calibri" w:hAnsi="Calibri" w:cs="Calibri"/>
      <w:b/>
      <w:caps/>
      <w:spacing w:val="20"/>
      <w:sz w:val="24"/>
      <w:szCs w:val="24"/>
      <w:lang w:eastAsia="et-EE"/>
    </w:rPr>
  </w:style>
  <w:style w:type="paragraph" w:styleId="Pealkiri3">
    <w:name w:val="heading 3"/>
    <w:basedOn w:val="Normaallaad"/>
    <w:next w:val="Normaallaad"/>
    <w:link w:val="Pealkiri3Mrk"/>
    <w:uiPriority w:val="9"/>
    <w:unhideWhenUsed/>
    <w:qFormat/>
    <w:rsid w:val="00513D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qFormat/>
    <w:rsid w:val="00427CC3"/>
    <w:rPr>
      <w:rFonts w:ascii="Calibri" w:eastAsia="Times New Roman" w:hAnsi="Calibri" w:cs="Calibri"/>
      <w:b/>
      <w:caps/>
      <w:spacing w:val="20"/>
      <w:sz w:val="24"/>
      <w:szCs w:val="24"/>
      <w:lang w:val="en-US" w:eastAsia="et-EE" w:bidi="en-US"/>
    </w:rPr>
  </w:style>
  <w:style w:type="character" w:styleId="Kommentaariviide">
    <w:name w:val="annotation reference"/>
    <w:basedOn w:val="Liguvaikefont"/>
    <w:uiPriority w:val="99"/>
    <w:semiHidden/>
    <w:unhideWhenUsed/>
    <w:qFormat/>
    <w:rsid w:val="00CD68B2"/>
    <w:rPr>
      <w:sz w:val="16"/>
      <w:szCs w:val="16"/>
    </w:rPr>
  </w:style>
  <w:style w:type="character" w:customStyle="1" w:styleId="KommentaaritekstMrk">
    <w:name w:val="Kommentaari tekst Märk"/>
    <w:basedOn w:val="Liguvaikefont"/>
    <w:link w:val="Kommentaaritekst"/>
    <w:uiPriority w:val="99"/>
    <w:qFormat/>
    <w:rsid w:val="00CD68B2"/>
    <w:rPr>
      <w:rFonts w:ascii="Cambria" w:eastAsia="Times New Roman" w:hAnsi="Cambria" w:cs="Times New Roman"/>
      <w:sz w:val="20"/>
      <w:szCs w:val="20"/>
      <w:lang w:val="en-US" w:bidi="en-US"/>
    </w:rPr>
  </w:style>
  <w:style w:type="character" w:customStyle="1" w:styleId="KommentaariteemaMrk">
    <w:name w:val="Kommentaari teema Märk"/>
    <w:basedOn w:val="KommentaaritekstMrk"/>
    <w:link w:val="Kommentaariteema"/>
    <w:uiPriority w:val="99"/>
    <w:semiHidden/>
    <w:qFormat/>
    <w:rsid w:val="00CD68B2"/>
    <w:rPr>
      <w:rFonts w:ascii="Cambria" w:eastAsia="Times New Roman" w:hAnsi="Cambria" w:cs="Times New Roman"/>
      <w:b/>
      <w:bCs/>
      <w:sz w:val="20"/>
      <w:szCs w:val="20"/>
      <w:lang w:val="en-US" w:bidi="en-US"/>
    </w:rPr>
  </w:style>
  <w:style w:type="character" w:customStyle="1" w:styleId="JutumullitekstMrk">
    <w:name w:val="Jutumullitekst Märk"/>
    <w:basedOn w:val="Liguvaikefont"/>
    <w:link w:val="Jutumullitekst"/>
    <w:uiPriority w:val="99"/>
    <w:semiHidden/>
    <w:qFormat/>
    <w:rsid w:val="00CD68B2"/>
    <w:rPr>
      <w:rFonts w:ascii="Segoe UI" w:eastAsia="Times New Roman" w:hAnsi="Segoe UI" w:cs="Segoe UI"/>
      <w:sz w:val="18"/>
      <w:szCs w:val="18"/>
      <w:lang w:val="en-US" w:bidi="en-US"/>
    </w:rPr>
  </w:style>
  <w:style w:type="character" w:customStyle="1" w:styleId="PisMrk">
    <w:name w:val="Päis Märk"/>
    <w:basedOn w:val="Liguvaikefont"/>
    <w:link w:val="Pis"/>
    <w:uiPriority w:val="99"/>
    <w:qFormat/>
    <w:rsid w:val="008B44C4"/>
    <w:rPr>
      <w:rFonts w:ascii="Cambria" w:eastAsia="Times New Roman" w:hAnsi="Cambria" w:cs="Times New Roman"/>
      <w:lang w:val="en-US" w:bidi="en-US"/>
    </w:rPr>
  </w:style>
  <w:style w:type="character" w:customStyle="1" w:styleId="JalusMrk">
    <w:name w:val="Jalus Märk"/>
    <w:basedOn w:val="Liguvaikefont"/>
    <w:link w:val="Jalus"/>
    <w:uiPriority w:val="99"/>
    <w:qFormat/>
    <w:rsid w:val="008B44C4"/>
    <w:rPr>
      <w:rFonts w:ascii="Cambria" w:eastAsia="Times New Roman" w:hAnsi="Cambria" w:cs="Times New Roman"/>
      <w:lang w:val="en-US" w:bidi="en-US"/>
    </w:rPr>
  </w:style>
  <w:style w:type="character" w:customStyle="1" w:styleId="Pealkiri3Mrk">
    <w:name w:val="Pealkiri 3 Märk"/>
    <w:basedOn w:val="Liguvaikefont"/>
    <w:link w:val="Pealkiri3"/>
    <w:uiPriority w:val="9"/>
    <w:qFormat/>
    <w:rsid w:val="00513D19"/>
    <w:rPr>
      <w:rFonts w:asciiTheme="majorHAnsi" w:eastAsiaTheme="majorEastAsia" w:hAnsiTheme="majorHAnsi" w:cstheme="majorBidi"/>
      <w:color w:val="1F3763" w:themeColor="accent1" w:themeShade="7F"/>
      <w:sz w:val="24"/>
      <w:szCs w:val="24"/>
      <w:lang w:val="en-US" w:bidi="en-US"/>
    </w:rPr>
  </w:style>
  <w:style w:type="character" w:customStyle="1" w:styleId="tyhik">
    <w:name w:val="tyhik"/>
    <w:basedOn w:val="Liguvaikefont"/>
    <w:qFormat/>
    <w:rsid w:val="00513D19"/>
  </w:style>
  <w:style w:type="paragraph" w:styleId="Pealkiri">
    <w:name w:val="Title"/>
    <w:basedOn w:val="Normaallaad"/>
    <w:next w:val="Kehatekst"/>
    <w:qFormat/>
    <w:pPr>
      <w:keepNext/>
      <w:spacing w:before="240" w:after="120"/>
    </w:pPr>
    <w:rPr>
      <w:rFonts w:ascii="Liberation Sans" w:eastAsia="Microsoft YaHei" w:hAnsi="Liberation Sans" w:cs="Arial"/>
      <w:sz w:val="28"/>
      <w:szCs w:val="28"/>
    </w:rPr>
  </w:style>
  <w:style w:type="paragraph" w:styleId="Kehatekst">
    <w:name w:val="Body Text"/>
    <w:basedOn w:val="Normaallaad"/>
    <w:pPr>
      <w:spacing w:after="140" w:line="276" w:lineRule="auto"/>
    </w:pPr>
  </w:style>
  <w:style w:type="paragraph" w:styleId="Loend">
    <w:name w:val="List"/>
    <w:basedOn w:val="Kehatekst"/>
    <w:rPr>
      <w:rFonts w:cs="Arial"/>
    </w:rPr>
  </w:style>
  <w:style w:type="paragraph" w:styleId="Pealdis">
    <w:name w:val="caption"/>
    <w:basedOn w:val="Normaallaad"/>
    <w:qFormat/>
    <w:pPr>
      <w:suppressLineNumbers/>
      <w:spacing w:before="120" w:after="120"/>
    </w:pPr>
    <w:rPr>
      <w:rFonts w:cs="Arial"/>
      <w:i/>
      <w:iCs/>
      <w:sz w:val="24"/>
      <w:szCs w:val="24"/>
    </w:rPr>
  </w:style>
  <w:style w:type="paragraph" w:customStyle="1" w:styleId="Register">
    <w:name w:val="Register"/>
    <w:basedOn w:val="Normaallaad"/>
    <w:qFormat/>
    <w:pPr>
      <w:suppressLineNumbers/>
    </w:pPr>
    <w:rPr>
      <w:rFonts w:cs="Arial"/>
    </w:rPr>
  </w:style>
  <w:style w:type="paragraph" w:styleId="Loendilik">
    <w:name w:val="List Paragraph"/>
    <w:basedOn w:val="Normaallaad"/>
    <w:uiPriority w:val="34"/>
    <w:qFormat/>
    <w:rsid w:val="00427CC3"/>
    <w:pPr>
      <w:ind w:left="720"/>
      <w:contextualSpacing/>
    </w:pPr>
  </w:style>
  <w:style w:type="paragraph" w:styleId="Kommentaaritekst">
    <w:name w:val="annotation text"/>
    <w:basedOn w:val="Normaallaad"/>
    <w:link w:val="KommentaaritekstMrk"/>
    <w:uiPriority w:val="99"/>
    <w:unhideWhenUsed/>
    <w:qFormat/>
    <w:rsid w:val="00CD68B2"/>
    <w:pPr>
      <w:spacing w:line="240" w:lineRule="auto"/>
    </w:pPr>
    <w:rPr>
      <w:sz w:val="20"/>
      <w:szCs w:val="20"/>
    </w:rPr>
  </w:style>
  <w:style w:type="paragraph" w:styleId="Kommentaariteema">
    <w:name w:val="annotation subject"/>
    <w:basedOn w:val="Kommentaaritekst"/>
    <w:next w:val="Kommentaaritekst"/>
    <w:link w:val="KommentaariteemaMrk"/>
    <w:uiPriority w:val="99"/>
    <w:semiHidden/>
    <w:unhideWhenUsed/>
    <w:qFormat/>
    <w:rsid w:val="00CD68B2"/>
    <w:rPr>
      <w:b/>
      <w:bCs/>
    </w:rPr>
  </w:style>
  <w:style w:type="paragraph" w:styleId="Jutumullitekst">
    <w:name w:val="Balloon Text"/>
    <w:basedOn w:val="Normaallaad"/>
    <w:link w:val="JutumullitekstMrk"/>
    <w:uiPriority w:val="99"/>
    <w:semiHidden/>
    <w:unhideWhenUsed/>
    <w:qFormat/>
    <w:rsid w:val="00CD68B2"/>
    <w:pPr>
      <w:spacing w:after="0" w:line="240" w:lineRule="auto"/>
    </w:pPr>
    <w:rPr>
      <w:rFonts w:ascii="Segoe UI" w:hAnsi="Segoe UI" w:cs="Segoe UI"/>
      <w:sz w:val="18"/>
      <w:szCs w:val="18"/>
    </w:rPr>
  </w:style>
  <w:style w:type="paragraph" w:customStyle="1" w:styleId="Pisjajalus">
    <w:name w:val="Päis ja jalus"/>
    <w:basedOn w:val="Normaallaad"/>
    <w:qFormat/>
  </w:style>
  <w:style w:type="paragraph" w:styleId="Pis">
    <w:name w:val="header"/>
    <w:basedOn w:val="Normaallaad"/>
    <w:link w:val="PisMrk"/>
    <w:uiPriority w:val="99"/>
    <w:unhideWhenUsed/>
    <w:rsid w:val="008B44C4"/>
    <w:pPr>
      <w:tabs>
        <w:tab w:val="center" w:pos="4536"/>
        <w:tab w:val="right" w:pos="9072"/>
      </w:tabs>
      <w:spacing w:after="0" w:line="240" w:lineRule="auto"/>
    </w:pPr>
  </w:style>
  <w:style w:type="paragraph" w:styleId="Jalus">
    <w:name w:val="footer"/>
    <w:basedOn w:val="Normaallaad"/>
    <w:link w:val="JalusMrk"/>
    <w:uiPriority w:val="99"/>
    <w:unhideWhenUsed/>
    <w:rsid w:val="008B44C4"/>
    <w:pPr>
      <w:tabs>
        <w:tab w:val="center" w:pos="4536"/>
        <w:tab w:val="right" w:pos="9072"/>
      </w:tabs>
      <w:spacing w:after="0" w:line="240" w:lineRule="auto"/>
    </w:pPr>
  </w:style>
  <w:style w:type="paragraph" w:customStyle="1" w:styleId="Default">
    <w:name w:val="Default"/>
    <w:qFormat/>
    <w:rsid w:val="00700B55"/>
    <w:rPr>
      <w:rFonts w:ascii="Tahoma" w:eastAsia="Calibri" w:hAnsi="Tahoma" w:cs="Tahoma"/>
      <w:color w:val="000000"/>
      <w:sz w:val="24"/>
      <w:szCs w:val="24"/>
      <w:lang w:eastAsia="zh-CN"/>
    </w:rPr>
  </w:style>
  <w:style w:type="paragraph" w:styleId="Normaallaadveeb">
    <w:name w:val="Normal (Web)"/>
    <w:basedOn w:val="Normaallaad"/>
    <w:uiPriority w:val="99"/>
    <w:semiHidden/>
    <w:unhideWhenUsed/>
    <w:qFormat/>
    <w:rsid w:val="00513D19"/>
    <w:pPr>
      <w:spacing w:beforeAutospacing="1" w:afterAutospacing="1" w:line="240" w:lineRule="auto"/>
    </w:pPr>
    <w:rPr>
      <w:rFonts w:ascii="Times New Roman" w:hAnsi="Times New Roman"/>
      <w:sz w:val="24"/>
      <w:szCs w:val="24"/>
      <w:lang w:val="et-EE" w:eastAsia="et-EE" w:bidi="ar-SA"/>
    </w:rPr>
  </w:style>
  <w:style w:type="paragraph" w:customStyle="1" w:styleId="Tekst">
    <w:name w:val="Tekst"/>
    <w:autoRedefine/>
    <w:qFormat/>
    <w:rsid w:val="008F7A7A"/>
    <w:pPr>
      <w:jc w:val="both"/>
    </w:pPr>
    <w:rPr>
      <w:rFonts w:ascii="Times New Roman" w:eastAsia="SimSun" w:hAnsi="Times New Roman"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3511</Words>
  <Characters>20365</Characters>
  <Application>Microsoft Office Word</Application>
  <DocSecurity>0</DocSecurity>
  <Lines>169</Lines>
  <Paragraphs>47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dc:description/>
  <cp:lastModifiedBy>Hille Tänak Helde</cp:lastModifiedBy>
  <cp:revision>3</cp:revision>
  <cp:lastPrinted>2024-07-08T06:21:00Z</cp:lastPrinted>
  <dcterms:created xsi:type="dcterms:W3CDTF">2024-07-10T05:37:00Z</dcterms:created>
  <dcterms:modified xsi:type="dcterms:W3CDTF">2024-07-10T05:40:00Z</dcterms:modified>
  <dc:language>et-EE</dc:language>
</cp:coreProperties>
</file>